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C8E150">
      <w:pPr>
        <w:jc w:val="center"/>
        <w:rPr>
          <w:rFonts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 xml:space="preserve"> </w:t>
      </w:r>
    </w:p>
    <w:p w14:paraId="2EADEF98">
      <w:pPr>
        <w:jc w:val="center"/>
        <w:rPr>
          <w:rFonts w:hint="default" w:ascii="宋体" w:hAnsi="宋体" w:eastAsia="宋体" w:cs="Times New Roman"/>
          <w:b/>
          <w:color w:val="auto"/>
          <w:sz w:val="32"/>
          <w:szCs w:val="32"/>
          <w:highlight w:val="none"/>
          <w:lang w:val="en-US" w:eastAsia="zh-CN"/>
        </w:rPr>
      </w:pPr>
      <w:r>
        <w:rPr>
          <w:rFonts w:hint="eastAsia" w:ascii="宋体" w:hAnsi="宋体" w:eastAsia="宋体" w:cs="Times New Roman"/>
          <w:b/>
          <w:color w:val="auto"/>
          <w:sz w:val="32"/>
          <w:szCs w:val="32"/>
          <w:highlight w:val="none"/>
          <w:lang w:val="en-US" w:eastAsia="zh-CN"/>
        </w:rPr>
        <w:t>焦作市第二人民医院CT迭代升级服务</w:t>
      </w:r>
      <w:r>
        <w:rPr>
          <w:rFonts w:hint="default" w:ascii="宋体" w:hAnsi="宋体" w:eastAsia="宋体" w:cs="Times New Roman"/>
          <w:b/>
          <w:color w:val="auto"/>
          <w:sz w:val="32"/>
          <w:szCs w:val="32"/>
          <w:highlight w:val="none"/>
          <w:lang w:val="en-US" w:eastAsia="zh-CN"/>
        </w:rPr>
        <w:t>项目</w:t>
      </w:r>
    </w:p>
    <w:p w14:paraId="142C725F">
      <w:pPr>
        <w:pStyle w:val="2"/>
        <w:numPr>
          <w:ilvl w:val="1"/>
          <w:numId w:val="0"/>
        </w:numPr>
        <w:rPr>
          <w:color w:val="auto"/>
          <w:highlight w:val="none"/>
        </w:rPr>
      </w:pPr>
    </w:p>
    <w:p w14:paraId="583FAF25">
      <w:pPr>
        <w:pStyle w:val="2"/>
        <w:numPr>
          <w:ilvl w:val="1"/>
          <w:numId w:val="0"/>
        </w:numPr>
        <w:rPr>
          <w:color w:val="auto"/>
          <w:highlight w:val="none"/>
        </w:rPr>
      </w:pPr>
    </w:p>
    <w:p w14:paraId="0C99FB07">
      <w:pPr>
        <w:spacing w:line="360" w:lineRule="auto"/>
        <w:jc w:val="center"/>
        <w:rPr>
          <w:rFonts w:ascii="仿宋" w:hAnsi="仿宋" w:eastAsia="仿宋" w:cs="仿宋"/>
          <w:color w:val="auto"/>
          <w:sz w:val="28"/>
          <w:szCs w:val="28"/>
          <w:highlight w:val="none"/>
        </w:rPr>
      </w:pPr>
      <w:r>
        <w:rPr>
          <w:rFonts w:hint="eastAsia" w:eastAsia="幼圆"/>
          <w:b/>
          <w:color w:val="auto"/>
          <w:sz w:val="80"/>
          <w:szCs w:val="80"/>
          <w:highlight w:val="none"/>
        </w:rPr>
        <w:t>单一来源文件</w:t>
      </w:r>
    </w:p>
    <w:p w14:paraId="005AC751">
      <w:pPr>
        <w:jc w:val="center"/>
        <w:rPr>
          <w:rFonts w:asciiTheme="minorEastAsia" w:hAnsiTheme="minorEastAsia" w:cstheme="minorEastAsia"/>
          <w:color w:val="auto"/>
          <w:sz w:val="32"/>
          <w:szCs w:val="32"/>
          <w:highlight w:val="none"/>
        </w:rPr>
      </w:pPr>
      <w:r>
        <w:rPr>
          <w:rFonts w:hint="eastAsia" w:ascii="宋体" w:hAnsi="宋体"/>
          <w:b/>
          <w:color w:val="auto"/>
          <w:sz w:val="28"/>
          <w:szCs w:val="28"/>
          <w:highlight w:val="none"/>
        </w:rPr>
        <w:t>项目编号：</w:t>
      </w:r>
      <w:r>
        <w:rPr>
          <w:rFonts w:hint="default" w:ascii="宋体" w:hAnsi="宋体"/>
          <w:b/>
          <w:color w:val="auto"/>
          <w:sz w:val="28"/>
          <w:szCs w:val="28"/>
          <w:highlight w:val="none"/>
        </w:rPr>
        <w:t>焦公资采购F2025—101</w:t>
      </w:r>
    </w:p>
    <w:p w14:paraId="50D7F000">
      <w:pPr>
        <w:rPr>
          <w:rFonts w:ascii="仿宋" w:hAnsi="仿宋" w:eastAsia="仿宋" w:cs="仿宋"/>
          <w:color w:val="auto"/>
          <w:sz w:val="28"/>
          <w:szCs w:val="28"/>
          <w:highlight w:val="none"/>
        </w:rPr>
      </w:pPr>
    </w:p>
    <w:p w14:paraId="4FD4AF99">
      <w:pPr>
        <w:pStyle w:val="2"/>
        <w:numPr>
          <w:ilvl w:val="1"/>
          <w:numId w:val="0"/>
        </w:numPr>
        <w:rPr>
          <w:color w:val="auto"/>
          <w:highlight w:val="none"/>
        </w:rPr>
      </w:pPr>
    </w:p>
    <w:p w14:paraId="50E61BB4">
      <w:pPr>
        <w:jc w:val="center"/>
        <w:rPr>
          <w:rFonts w:ascii="仿宋" w:hAnsi="仿宋" w:eastAsia="仿宋" w:cs="仿宋"/>
          <w:color w:val="auto"/>
          <w:sz w:val="28"/>
          <w:szCs w:val="28"/>
          <w:highlight w:val="none"/>
        </w:rPr>
      </w:pPr>
      <w:r>
        <w:rPr>
          <w:rFonts w:hint="eastAsia"/>
          <w:color w:val="auto"/>
          <w:highlight w:val="none"/>
        </w:rPr>
        <w:drawing>
          <wp:inline distT="0" distB="0" distL="114300" distR="114300">
            <wp:extent cx="1799590" cy="1799590"/>
            <wp:effectExtent l="0" t="0" r="10160" b="10160"/>
            <wp:docPr id="1" name="图片 1" descr="35A96FD7E9169D7FD3A94AA9B2EBB7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5A96FD7E9169D7FD3A94AA9B2EBB7D3"/>
                    <pic:cNvPicPr>
                      <a:picLocks noChangeAspect="1"/>
                    </pic:cNvPicPr>
                  </pic:nvPicPr>
                  <pic:blipFill>
                    <a:blip r:embed="rId7" cstate="print"/>
                    <a:stretch>
                      <a:fillRect/>
                    </a:stretch>
                  </pic:blipFill>
                  <pic:spPr>
                    <a:xfrm>
                      <a:off x="0" y="0"/>
                      <a:ext cx="1799590" cy="1799590"/>
                    </a:xfrm>
                    <a:prstGeom prst="rect">
                      <a:avLst/>
                    </a:prstGeom>
                  </pic:spPr>
                </pic:pic>
              </a:graphicData>
            </a:graphic>
          </wp:inline>
        </w:drawing>
      </w:r>
    </w:p>
    <w:p w14:paraId="582B6349">
      <w:pPr>
        <w:rPr>
          <w:rFonts w:ascii="仿宋" w:hAnsi="仿宋" w:eastAsia="仿宋" w:cs="仿宋"/>
          <w:color w:val="auto"/>
          <w:sz w:val="28"/>
          <w:szCs w:val="28"/>
          <w:highlight w:val="none"/>
        </w:rPr>
      </w:pPr>
    </w:p>
    <w:p w14:paraId="4209CF04">
      <w:pPr>
        <w:spacing w:line="540" w:lineRule="exact"/>
        <w:ind w:firstLine="1546" w:firstLineChars="550"/>
        <w:rPr>
          <w:b/>
          <w:bCs/>
          <w:color w:val="auto"/>
          <w:sz w:val="28"/>
          <w:szCs w:val="28"/>
          <w:highlight w:val="none"/>
        </w:rPr>
      </w:pPr>
      <w:r>
        <w:rPr>
          <w:rFonts w:hint="eastAsia"/>
          <w:b/>
          <w:bCs/>
          <w:color w:val="auto"/>
          <w:sz w:val="28"/>
          <w:szCs w:val="28"/>
          <w:highlight w:val="none"/>
        </w:rPr>
        <w:t>采   购   人：</w:t>
      </w:r>
      <w:r>
        <w:rPr>
          <w:rFonts w:hint="eastAsia"/>
          <w:b/>
          <w:bCs/>
          <w:color w:val="auto"/>
          <w:sz w:val="28"/>
          <w:szCs w:val="28"/>
          <w:highlight w:val="none"/>
          <w:lang w:val="en-US" w:eastAsia="zh-CN"/>
        </w:rPr>
        <w:t>焦作市第二人民医院</w:t>
      </w:r>
    </w:p>
    <w:p w14:paraId="5310678D">
      <w:pPr>
        <w:spacing w:line="540" w:lineRule="exact"/>
        <w:ind w:firstLine="1546" w:firstLineChars="550"/>
        <w:rPr>
          <w:b/>
          <w:bCs/>
          <w:color w:val="auto"/>
          <w:sz w:val="28"/>
          <w:szCs w:val="28"/>
          <w:highlight w:val="none"/>
        </w:rPr>
      </w:pPr>
      <w:r>
        <w:rPr>
          <w:rFonts w:hint="eastAsia"/>
          <w:b/>
          <w:bCs/>
          <w:color w:val="auto"/>
          <w:sz w:val="28"/>
          <w:szCs w:val="28"/>
          <w:highlight w:val="none"/>
        </w:rPr>
        <w:t>采购代理机构：焦作市公共资源项目服务有限责任公司</w:t>
      </w:r>
    </w:p>
    <w:p w14:paraId="45DF652D">
      <w:pPr>
        <w:spacing w:line="540" w:lineRule="exact"/>
        <w:ind w:firstLine="1546" w:firstLineChars="550"/>
        <w:rPr>
          <w:b/>
          <w:bCs/>
          <w:color w:val="auto"/>
          <w:sz w:val="28"/>
          <w:szCs w:val="28"/>
          <w:highlight w:val="none"/>
        </w:rPr>
      </w:pPr>
      <w:r>
        <w:rPr>
          <w:rFonts w:hint="eastAsia"/>
          <w:b/>
          <w:bCs/>
          <w:color w:val="auto"/>
          <w:sz w:val="28"/>
          <w:szCs w:val="28"/>
          <w:highlight w:val="none"/>
        </w:rPr>
        <w:t>日        期：二〇二</w:t>
      </w:r>
      <w:r>
        <w:rPr>
          <w:rFonts w:hint="eastAsia"/>
          <w:b/>
          <w:bCs/>
          <w:color w:val="auto"/>
          <w:sz w:val="28"/>
          <w:szCs w:val="28"/>
          <w:highlight w:val="none"/>
          <w:lang w:val="en-US" w:eastAsia="zh-CN"/>
        </w:rPr>
        <w:t>五</w:t>
      </w:r>
      <w:r>
        <w:rPr>
          <w:rFonts w:hint="eastAsia"/>
          <w:b/>
          <w:bCs/>
          <w:color w:val="auto"/>
          <w:sz w:val="28"/>
          <w:szCs w:val="28"/>
          <w:highlight w:val="none"/>
        </w:rPr>
        <w:t>年</w:t>
      </w:r>
      <w:r>
        <w:rPr>
          <w:rFonts w:hint="eastAsia"/>
          <w:b/>
          <w:bCs/>
          <w:color w:val="auto"/>
          <w:sz w:val="28"/>
          <w:szCs w:val="28"/>
          <w:highlight w:val="none"/>
          <w:lang w:val="en-US" w:eastAsia="zh-CN"/>
        </w:rPr>
        <w:t>六</w:t>
      </w:r>
      <w:r>
        <w:rPr>
          <w:rFonts w:hint="eastAsia"/>
          <w:b/>
          <w:bCs/>
          <w:color w:val="auto"/>
          <w:sz w:val="28"/>
          <w:szCs w:val="28"/>
          <w:highlight w:val="none"/>
        </w:rPr>
        <w:t xml:space="preserve">月 </w:t>
      </w:r>
    </w:p>
    <w:p w14:paraId="670E6C81">
      <w:pPr>
        <w:spacing w:line="540" w:lineRule="exact"/>
        <w:ind w:firstLine="1546" w:firstLineChars="550"/>
        <w:rPr>
          <w:b/>
          <w:bCs/>
          <w:color w:val="auto"/>
          <w:sz w:val="28"/>
          <w:szCs w:val="28"/>
          <w:highlight w:val="none"/>
        </w:rPr>
        <w:sectPr>
          <w:headerReference r:id="rId3" w:type="default"/>
          <w:pgSz w:w="11906" w:h="16838"/>
          <w:pgMar w:top="2098" w:right="1474" w:bottom="1984" w:left="1587" w:header="851" w:footer="992" w:gutter="0"/>
          <w:cols w:space="0" w:num="1"/>
          <w:docGrid w:type="lines" w:linePitch="318" w:charSpace="0"/>
        </w:sectPr>
      </w:pPr>
    </w:p>
    <w:p w14:paraId="4B282303">
      <w:pPr>
        <w:rPr>
          <w:rFonts w:ascii="仿宋" w:hAnsi="仿宋" w:eastAsia="仿宋" w:cs="仿宋"/>
          <w:color w:val="auto"/>
          <w:sz w:val="28"/>
          <w:szCs w:val="28"/>
          <w:highlight w:val="none"/>
        </w:rPr>
      </w:pPr>
    </w:p>
    <w:p w14:paraId="120AC03D">
      <w:pPr>
        <w:jc w:val="center"/>
        <w:rPr>
          <w:rFonts w:ascii="黑体" w:hAnsi="黑体" w:eastAsia="黑体" w:cs="黑体"/>
          <w:color w:val="auto"/>
          <w:sz w:val="28"/>
          <w:szCs w:val="28"/>
          <w:highlight w:val="none"/>
        </w:rPr>
      </w:pPr>
      <w:r>
        <w:rPr>
          <w:rFonts w:hint="eastAsia" w:ascii="宋体" w:hAnsi="宋体" w:eastAsia="宋体" w:cs="宋体"/>
          <w:b/>
          <w:bCs/>
          <w:color w:val="auto"/>
          <w:sz w:val="28"/>
          <w:szCs w:val="28"/>
          <w:highlight w:val="none"/>
        </w:rPr>
        <w:t>目     录</w:t>
      </w:r>
    </w:p>
    <w:p w14:paraId="45B402C7">
      <w:pPr>
        <w:jc w:val="center"/>
        <w:rPr>
          <w:rFonts w:ascii="黑体" w:hAnsi="黑体" w:eastAsia="黑体" w:cs="黑体"/>
          <w:color w:val="auto"/>
          <w:sz w:val="28"/>
          <w:szCs w:val="28"/>
          <w:highlight w:val="none"/>
        </w:rPr>
      </w:pPr>
    </w:p>
    <w:p w14:paraId="7BCB9FE7">
      <w:pPr>
        <w:jc w:val="center"/>
        <w:rPr>
          <w:rFonts w:ascii="黑体" w:hAnsi="黑体" w:eastAsia="黑体" w:cs="黑体"/>
          <w:color w:val="auto"/>
          <w:sz w:val="28"/>
          <w:szCs w:val="28"/>
          <w:highlight w:val="none"/>
        </w:rPr>
      </w:pPr>
    </w:p>
    <w:p w14:paraId="5B869CFF">
      <w:pPr>
        <w:jc w:val="center"/>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第一部分：单一来源采购邀请函…………第2页</w:t>
      </w:r>
    </w:p>
    <w:p w14:paraId="10010E3F">
      <w:pPr>
        <w:jc w:val="center"/>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第二部分：单一来源采购须知……………第</w:t>
      </w: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页</w:t>
      </w:r>
    </w:p>
    <w:p w14:paraId="4A2ADEE7">
      <w:pPr>
        <w:jc w:val="center"/>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第三部分：采购需求…………</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 第</w:t>
      </w:r>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rPr>
        <w:t>页</w:t>
      </w:r>
    </w:p>
    <w:p w14:paraId="33630531">
      <w:pPr>
        <w:jc w:val="center"/>
        <w:rPr>
          <w:rFonts w:ascii="黑体" w:hAnsi="黑体" w:eastAsia="黑体" w:cs="黑体"/>
          <w:color w:val="auto"/>
          <w:sz w:val="28"/>
          <w:szCs w:val="28"/>
          <w:highlight w:val="none"/>
        </w:rPr>
      </w:pPr>
      <w:r>
        <w:rPr>
          <w:rFonts w:hint="eastAsia" w:ascii="宋体" w:hAnsi="宋体" w:eastAsia="宋体" w:cs="宋体"/>
          <w:color w:val="auto"/>
          <w:sz w:val="28"/>
          <w:szCs w:val="28"/>
          <w:highlight w:val="none"/>
        </w:rPr>
        <w:t xml:space="preserve">  第四部分：附件—响应性文件格式………第</w:t>
      </w:r>
      <w:r>
        <w:rPr>
          <w:rFonts w:hint="default" w:ascii="宋体" w:hAnsi="宋体" w:eastAsia="宋体" w:cs="宋体"/>
          <w:color w:val="auto"/>
          <w:sz w:val="28"/>
          <w:szCs w:val="28"/>
          <w:highlight w:val="none"/>
          <w:lang w:val="en-US" w:eastAsia="zh-CN"/>
        </w:rPr>
        <w:t>12</w:t>
      </w:r>
      <w:r>
        <w:rPr>
          <w:rFonts w:hint="eastAsia" w:ascii="宋体" w:hAnsi="宋体" w:eastAsia="宋体" w:cs="宋体"/>
          <w:color w:val="auto"/>
          <w:sz w:val="28"/>
          <w:szCs w:val="28"/>
          <w:highlight w:val="none"/>
        </w:rPr>
        <w:t>页</w:t>
      </w:r>
    </w:p>
    <w:p w14:paraId="3C7008A5">
      <w:pPr>
        <w:rPr>
          <w:rFonts w:ascii="仿宋" w:hAnsi="仿宋" w:eastAsia="仿宋" w:cs="仿宋"/>
          <w:color w:val="auto"/>
          <w:sz w:val="28"/>
          <w:szCs w:val="28"/>
          <w:highlight w:val="none"/>
        </w:rPr>
      </w:pPr>
    </w:p>
    <w:p w14:paraId="2EC19D10">
      <w:pPr>
        <w:rPr>
          <w:rFonts w:ascii="仿宋" w:hAnsi="仿宋" w:eastAsia="仿宋" w:cs="仿宋"/>
          <w:color w:val="auto"/>
          <w:sz w:val="28"/>
          <w:szCs w:val="28"/>
          <w:highlight w:val="none"/>
        </w:rPr>
      </w:pPr>
    </w:p>
    <w:p w14:paraId="7A46235A">
      <w:pPr>
        <w:rPr>
          <w:rFonts w:ascii="仿宋" w:hAnsi="仿宋" w:eastAsia="仿宋" w:cs="仿宋"/>
          <w:color w:val="auto"/>
          <w:sz w:val="28"/>
          <w:szCs w:val="28"/>
          <w:highlight w:val="none"/>
        </w:rPr>
      </w:pPr>
    </w:p>
    <w:p w14:paraId="33767CFC">
      <w:pPr>
        <w:rPr>
          <w:rFonts w:ascii="仿宋" w:hAnsi="仿宋" w:eastAsia="仿宋" w:cs="仿宋"/>
          <w:color w:val="auto"/>
          <w:sz w:val="28"/>
          <w:szCs w:val="28"/>
          <w:highlight w:val="none"/>
        </w:rPr>
      </w:pPr>
    </w:p>
    <w:p w14:paraId="7C2351CF">
      <w:pPr>
        <w:rPr>
          <w:rFonts w:ascii="仿宋" w:hAnsi="仿宋" w:eastAsia="仿宋" w:cs="仿宋"/>
          <w:color w:val="auto"/>
          <w:sz w:val="28"/>
          <w:szCs w:val="28"/>
          <w:highlight w:val="none"/>
        </w:rPr>
      </w:pPr>
    </w:p>
    <w:p w14:paraId="35FB8FB1">
      <w:pPr>
        <w:rPr>
          <w:rFonts w:ascii="仿宋" w:hAnsi="仿宋" w:eastAsia="仿宋" w:cs="仿宋"/>
          <w:color w:val="auto"/>
          <w:sz w:val="28"/>
          <w:szCs w:val="28"/>
          <w:highlight w:val="none"/>
        </w:rPr>
      </w:pPr>
    </w:p>
    <w:p w14:paraId="4FF7C312">
      <w:pPr>
        <w:rPr>
          <w:rFonts w:ascii="仿宋" w:hAnsi="仿宋" w:eastAsia="仿宋" w:cs="仿宋"/>
          <w:color w:val="auto"/>
          <w:sz w:val="28"/>
          <w:szCs w:val="28"/>
          <w:highlight w:val="none"/>
        </w:rPr>
      </w:pPr>
    </w:p>
    <w:p w14:paraId="2DADE46D">
      <w:pPr>
        <w:rPr>
          <w:rFonts w:ascii="仿宋" w:hAnsi="仿宋" w:eastAsia="仿宋" w:cs="仿宋"/>
          <w:color w:val="auto"/>
          <w:sz w:val="28"/>
          <w:szCs w:val="28"/>
          <w:highlight w:val="none"/>
        </w:rPr>
      </w:pPr>
    </w:p>
    <w:p w14:paraId="5B73EDF4">
      <w:pPr>
        <w:pStyle w:val="2"/>
        <w:numPr>
          <w:ilvl w:val="1"/>
          <w:numId w:val="0"/>
        </w:numPr>
        <w:rPr>
          <w:color w:val="auto"/>
          <w:highlight w:val="none"/>
        </w:rPr>
      </w:pPr>
    </w:p>
    <w:p w14:paraId="776F6E71">
      <w:pPr>
        <w:tabs>
          <w:tab w:val="left" w:pos="5041"/>
        </w:tabs>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ab/>
      </w:r>
    </w:p>
    <w:p w14:paraId="0D8D710A">
      <w:pPr>
        <w:pStyle w:val="2"/>
        <w:numPr>
          <w:ilvl w:val="1"/>
          <w:numId w:val="0"/>
        </w:numPr>
        <w:rPr>
          <w:color w:val="auto"/>
          <w:highlight w:val="none"/>
        </w:rPr>
      </w:pPr>
    </w:p>
    <w:p w14:paraId="1B3A4DD7">
      <w:pPr>
        <w:rPr>
          <w:rFonts w:ascii="仿宋" w:hAnsi="仿宋" w:eastAsia="仿宋" w:cs="仿宋"/>
          <w:color w:val="auto"/>
          <w:sz w:val="28"/>
          <w:szCs w:val="28"/>
          <w:highlight w:val="none"/>
        </w:rPr>
      </w:pPr>
    </w:p>
    <w:p w14:paraId="3D89ECB4">
      <w:pPr>
        <w:spacing w:line="560" w:lineRule="exact"/>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第一部分   单一来源采购邀请函</w:t>
      </w:r>
    </w:p>
    <w:p w14:paraId="00BB4F5A">
      <w:pPr>
        <w:spacing w:line="560" w:lineRule="exact"/>
        <w:rPr>
          <w:rFonts w:ascii="仿宋_GB2312" w:hAnsi="仿宋_GB2312" w:eastAsia="仿宋_GB2312" w:cs="仿宋_GB2312"/>
          <w:color w:val="auto"/>
          <w:sz w:val="28"/>
          <w:szCs w:val="28"/>
          <w:highlight w:val="none"/>
        </w:rPr>
      </w:pPr>
    </w:p>
    <w:p w14:paraId="6670E614">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焦作市公共资源项目服务有限责任公司受</w:t>
      </w:r>
      <w:r>
        <w:rPr>
          <w:rFonts w:hint="eastAsia" w:ascii="仿宋_GB2312" w:hAnsi="仿宋_GB2312" w:eastAsia="仿宋_GB2312" w:cs="仿宋_GB2312"/>
          <w:color w:val="auto"/>
          <w:sz w:val="28"/>
          <w:szCs w:val="28"/>
          <w:highlight w:val="none"/>
          <w:lang w:val="en-US" w:eastAsia="zh-CN"/>
        </w:rPr>
        <w:t>焦作市第二人民医院</w:t>
      </w:r>
      <w:r>
        <w:rPr>
          <w:rFonts w:hint="eastAsia" w:ascii="仿宋_GB2312" w:hAnsi="仿宋_GB2312" w:eastAsia="仿宋_GB2312" w:cs="仿宋_GB2312"/>
          <w:color w:val="auto"/>
          <w:sz w:val="28"/>
          <w:szCs w:val="28"/>
          <w:highlight w:val="none"/>
        </w:rPr>
        <w:t>委托</w:t>
      </w:r>
      <w:r>
        <w:rPr>
          <w:rFonts w:hint="eastAsia" w:ascii="仿宋_GB2312" w:hAnsi="仿宋_GB2312" w:eastAsia="仿宋_GB2312" w:cs="仿宋_GB2312"/>
          <w:color w:val="auto"/>
          <w:sz w:val="28"/>
          <w:szCs w:val="28"/>
          <w:highlight w:val="none"/>
          <w:lang w:val="en-US" w:eastAsia="zh-CN"/>
        </w:rPr>
        <w:t>就CT迭代升级服务</w:t>
      </w:r>
      <w:r>
        <w:rPr>
          <w:rFonts w:hint="default" w:ascii="仿宋_GB2312" w:hAnsi="仿宋_GB2312" w:eastAsia="仿宋_GB2312" w:cs="仿宋_GB2312"/>
          <w:color w:val="auto"/>
          <w:sz w:val="28"/>
          <w:szCs w:val="28"/>
          <w:highlight w:val="none"/>
          <w:lang w:val="en-US" w:eastAsia="zh-CN"/>
        </w:rPr>
        <w:t>项目</w:t>
      </w:r>
      <w:r>
        <w:rPr>
          <w:rFonts w:hint="eastAsia" w:ascii="仿宋_GB2312" w:hAnsi="仿宋_GB2312" w:eastAsia="仿宋_GB2312" w:cs="仿宋_GB2312"/>
          <w:color w:val="auto"/>
          <w:sz w:val="28"/>
          <w:szCs w:val="28"/>
          <w:highlight w:val="none"/>
        </w:rPr>
        <w:t>进行单一来源采购，兹邀请相关供应商参加。</w:t>
      </w:r>
    </w:p>
    <w:p w14:paraId="124DE3EA">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一、项目名称：焦</w:t>
      </w:r>
      <w:r>
        <w:rPr>
          <w:rFonts w:hint="eastAsia" w:ascii="仿宋_GB2312" w:hAnsi="仿宋_GB2312" w:eastAsia="仿宋_GB2312" w:cs="仿宋_GB2312"/>
          <w:color w:val="auto"/>
          <w:sz w:val="28"/>
          <w:szCs w:val="28"/>
          <w:highlight w:val="none"/>
          <w:lang w:val="en-US" w:eastAsia="zh-CN"/>
        </w:rPr>
        <w:t>作市第二人民医院CT迭代升级服务</w:t>
      </w:r>
      <w:r>
        <w:rPr>
          <w:rFonts w:hint="default" w:ascii="仿宋_GB2312" w:hAnsi="仿宋_GB2312" w:eastAsia="仿宋_GB2312" w:cs="仿宋_GB2312"/>
          <w:color w:val="auto"/>
          <w:sz w:val="28"/>
          <w:szCs w:val="28"/>
          <w:highlight w:val="none"/>
          <w:lang w:val="en-US" w:eastAsia="zh-CN"/>
        </w:rPr>
        <w:t>项目</w:t>
      </w:r>
    </w:p>
    <w:p w14:paraId="17BCF499">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二、项目编号：</w:t>
      </w:r>
      <w:r>
        <w:rPr>
          <w:rFonts w:hint="default" w:ascii="仿宋_GB2312" w:hAnsi="仿宋_GB2312" w:eastAsia="仿宋_GB2312" w:cs="仿宋_GB2312"/>
          <w:color w:val="auto"/>
          <w:sz w:val="28"/>
          <w:szCs w:val="28"/>
          <w:highlight w:val="none"/>
        </w:rPr>
        <w:t>焦公资采购F2025—101</w:t>
      </w:r>
    </w:p>
    <w:p w14:paraId="157C2715">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三、采购项目简要说明：</w:t>
      </w:r>
      <w:r>
        <w:rPr>
          <w:rFonts w:hint="eastAsia" w:ascii="仿宋_GB2312" w:hAnsi="仿宋_GB2312" w:eastAsia="仿宋_GB2312" w:cs="仿宋_GB2312"/>
          <w:color w:val="auto"/>
          <w:sz w:val="28"/>
          <w:szCs w:val="28"/>
          <w:highlight w:val="none"/>
        </w:rPr>
        <w:t>采购联影uCT 528层数升级</w:t>
      </w:r>
      <w:r>
        <w:rPr>
          <w:rFonts w:hint="eastAsia" w:ascii="仿宋_GB2312" w:hAnsi="仿宋_GB2312" w:eastAsia="仿宋_GB2312" w:cs="仿宋_GB2312"/>
          <w:color w:val="auto"/>
          <w:sz w:val="28"/>
          <w:szCs w:val="28"/>
          <w:highlight w:val="none"/>
          <w:lang w:val="en-US" w:eastAsia="zh-CN"/>
        </w:rPr>
        <w:t>系统</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rPr>
        <w:t>(详见第三部分)</w:t>
      </w:r>
    </w:p>
    <w:p w14:paraId="572D7152">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四、项目预算金额：</w:t>
      </w:r>
      <w:r>
        <w:rPr>
          <w:rFonts w:hint="eastAsia" w:ascii="仿宋_GB2312" w:hAnsi="仿宋_GB2312" w:eastAsia="仿宋_GB2312" w:cs="仿宋_GB2312"/>
          <w:color w:val="auto"/>
          <w:sz w:val="28"/>
          <w:szCs w:val="28"/>
          <w:highlight w:val="none"/>
        </w:rPr>
        <w:t>人民币</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0,000.00元（大写：</w:t>
      </w:r>
      <w:r>
        <w:rPr>
          <w:rFonts w:hint="eastAsia" w:ascii="仿宋_GB2312" w:hAnsi="仿宋_GB2312" w:eastAsia="仿宋_GB2312" w:cs="仿宋_GB2312"/>
          <w:color w:val="auto"/>
          <w:sz w:val="28"/>
          <w:szCs w:val="28"/>
          <w:highlight w:val="none"/>
          <w:lang w:val="en-US" w:eastAsia="zh-CN"/>
        </w:rPr>
        <w:t>壹佰万元</w:t>
      </w:r>
      <w:r>
        <w:rPr>
          <w:rFonts w:hint="eastAsia" w:ascii="仿宋_GB2312" w:hAnsi="仿宋_GB2312" w:eastAsia="仿宋_GB2312" w:cs="仿宋_GB2312"/>
          <w:color w:val="auto"/>
          <w:sz w:val="28"/>
          <w:szCs w:val="28"/>
          <w:highlight w:val="none"/>
        </w:rPr>
        <w:t>整）</w:t>
      </w:r>
    </w:p>
    <w:p w14:paraId="36727486">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五、供应商资格要求：</w:t>
      </w:r>
    </w:p>
    <w:p w14:paraId="6F7344F6">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1.符合《政府采购法》第二十二条规定的条件；</w:t>
      </w:r>
    </w:p>
    <w:p w14:paraId="44B258F6">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2.供应商行贿犯罪档案记录（协商会当日中国裁判文书网</w:t>
      </w:r>
      <w:bookmarkStart w:id="1" w:name="_GoBack"/>
      <w:bookmarkEnd w:id="1"/>
      <w:r>
        <w:rPr>
          <w:rFonts w:hint="eastAsia" w:ascii="仿宋_GB2312" w:hAnsi="仿宋_GB2312" w:eastAsia="仿宋_GB2312" w:cs="仿宋_GB2312"/>
          <w:color w:val="auto"/>
          <w:sz w:val="28"/>
          <w:szCs w:val="28"/>
          <w:highlight w:val="none"/>
        </w:rPr>
        <w:t>的信息）；</w:t>
      </w:r>
    </w:p>
    <w:p w14:paraId="3454D016">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按照《财政部关于在政府采购活动中查询及使用信用记录有关问题的通知》（财库〔2016〕125号）的要求，根据协商会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14:paraId="455C58CE">
      <w:pPr>
        <w:spacing w:line="560"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供应商须具备有效的《辐射安全许可证》</w:t>
      </w:r>
      <w:r>
        <w:rPr>
          <w:rFonts w:hint="eastAsia" w:ascii="仿宋_GB2312" w:hAnsi="仿宋_GB2312" w:eastAsia="仿宋_GB2312" w:cs="仿宋_GB2312"/>
          <w:color w:val="auto"/>
          <w:sz w:val="28"/>
          <w:szCs w:val="28"/>
          <w:highlight w:val="none"/>
          <w:lang w:eastAsia="zh-CN"/>
        </w:rPr>
        <w:t>。</w:t>
      </w:r>
    </w:p>
    <w:p w14:paraId="0BF9BF0A">
      <w:pPr>
        <w:spacing w:line="560" w:lineRule="exact"/>
        <w:ind w:firstLine="562" w:firstLineChars="200"/>
        <w:rPr>
          <w:rFonts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备注：以上第2条和第3条由采购代理机构提供查询结果。</w:t>
      </w:r>
    </w:p>
    <w:p w14:paraId="61FF958A">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六、响应性文件接收截止时间：</w:t>
      </w:r>
      <w:r>
        <w:rPr>
          <w:rFonts w:hint="eastAsia" w:ascii="仿宋_GB2312" w:hAnsi="仿宋_GB2312" w:eastAsia="仿宋_GB2312" w:cs="仿宋_GB2312"/>
          <w:color w:val="auto"/>
          <w:kern w:val="0"/>
          <w:sz w:val="28"/>
          <w:szCs w:val="28"/>
          <w:highlight w:val="none"/>
        </w:rPr>
        <w:t>202</w:t>
      </w:r>
      <w:r>
        <w:rPr>
          <w:rFonts w:hint="eastAsia" w:ascii="仿宋_GB2312" w:hAnsi="仿宋_GB2312" w:eastAsia="仿宋_GB2312" w:cs="仿宋_GB2312"/>
          <w:color w:val="auto"/>
          <w:kern w:val="0"/>
          <w:sz w:val="28"/>
          <w:szCs w:val="28"/>
          <w:highlight w:val="none"/>
          <w:lang w:val="en-US" w:eastAsia="zh-CN"/>
        </w:rPr>
        <w:t>5</w:t>
      </w:r>
      <w:r>
        <w:rPr>
          <w:rFonts w:hint="eastAsia" w:ascii="仿宋_GB2312" w:hAnsi="仿宋_GB2312" w:eastAsia="仿宋_GB2312" w:cs="仿宋_GB2312"/>
          <w:color w:val="auto"/>
          <w:kern w:val="0"/>
          <w:sz w:val="28"/>
          <w:szCs w:val="28"/>
          <w:highlight w:val="none"/>
        </w:rPr>
        <w:t>年</w:t>
      </w:r>
      <w:r>
        <w:rPr>
          <w:rFonts w:hint="eastAsia" w:ascii="仿宋_GB2312" w:hAnsi="仿宋_GB2312" w:eastAsia="仿宋_GB2312" w:cs="仿宋_GB2312"/>
          <w:color w:val="auto"/>
          <w:kern w:val="0"/>
          <w:sz w:val="28"/>
          <w:szCs w:val="28"/>
          <w:highlight w:val="none"/>
          <w:lang w:val="en-US" w:eastAsia="zh-CN"/>
        </w:rPr>
        <w:t>7</w:t>
      </w:r>
      <w:r>
        <w:rPr>
          <w:rFonts w:hint="eastAsia" w:ascii="仿宋_GB2312" w:hAnsi="仿宋_GB2312" w:eastAsia="仿宋_GB2312" w:cs="仿宋_GB2312"/>
          <w:color w:val="auto"/>
          <w:kern w:val="0"/>
          <w:sz w:val="28"/>
          <w:szCs w:val="28"/>
          <w:highlight w:val="none"/>
        </w:rPr>
        <w:t>月</w:t>
      </w:r>
      <w:r>
        <w:rPr>
          <w:rFonts w:hint="eastAsia" w:ascii="仿宋_GB2312" w:hAnsi="仿宋_GB2312" w:eastAsia="仿宋_GB2312" w:cs="仿宋_GB2312"/>
          <w:color w:val="auto"/>
          <w:kern w:val="0"/>
          <w:sz w:val="28"/>
          <w:szCs w:val="28"/>
          <w:highlight w:val="none"/>
          <w:lang w:val="en-US" w:eastAsia="zh-CN"/>
        </w:rPr>
        <w:t>8</w:t>
      </w:r>
      <w:r>
        <w:rPr>
          <w:rFonts w:hint="eastAsia" w:ascii="仿宋_GB2312" w:hAnsi="仿宋_GB2312" w:eastAsia="仿宋_GB2312" w:cs="仿宋_GB2312"/>
          <w:color w:val="auto"/>
          <w:kern w:val="0"/>
          <w:sz w:val="28"/>
          <w:szCs w:val="28"/>
          <w:highlight w:val="none"/>
        </w:rPr>
        <w:t>日</w:t>
      </w:r>
      <w:r>
        <w:rPr>
          <w:rFonts w:hint="eastAsia" w:ascii="仿宋_GB2312" w:hAnsi="仿宋_GB2312" w:eastAsia="仿宋_GB2312" w:cs="仿宋_GB2312"/>
          <w:color w:val="auto"/>
          <w:kern w:val="0"/>
          <w:sz w:val="28"/>
          <w:szCs w:val="28"/>
          <w:highlight w:val="none"/>
          <w:lang w:val="en-US" w:eastAsia="zh-CN"/>
        </w:rPr>
        <w:t>09</w:t>
      </w:r>
      <w:r>
        <w:rPr>
          <w:rFonts w:hint="eastAsia" w:ascii="仿宋_GB2312" w:hAnsi="仿宋_GB2312" w:eastAsia="仿宋_GB2312" w:cs="仿宋_GB2312"/>
          <w:color w:val="auto"/>
          <w:kern w:val="0"/>
          <w:sz w:val="28"/>
          <w:szCs w:val="28"/>
          <w:highlight w:val="none"/>
        </w:rPr>
        <w:t>时00分</w:t>
      </w:r>
    </w:p>
    <w:p w14:paraId="438C8619">
      <w:pPr>
        <w:spacing w:line="56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七、响应性文件接收地点：焦作市人民路889号阳光大厦B座焦作市公共资源交易中心评标室</w:t>
      </w:r>
      <w:r>
        <w:rPr>
          <w:rFonts w:hint="eastAsia" w:ascii="仿宋_GB2312" w:hAnsi="仿宋_GB2312" w:eastAsia="仿宋_GB2312" w:cs="仿宋_GB2312"/>
          <w:color w:val="auto"/>
          <w:kern w:val="0"/>
          <w:sz w:val="28"/>
          <w:szCs w:val="28"/>
          <w:highlight w:val="none"/>
        </w:rPr>
        <w:t>。</w:t>
      </w:r>
    </w:p>
    <w:p w14:paraId="1A84A851">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八、评审时间：</w:t>
      </w:r>
      <w:r>
        <w:rPr>
          <w:rFonts w:hint="eastAsia" w:ascii="仿宋_GB2312" w:hAnsi="仿宋_GB2312" w:eastAsia="仿宋_GB2312" w:cs="仿宋_GB2312"/>
          <w:color w:val="auto"/>
          <w:kern w:val="0"/>
          <w:sz w:val="28"/>
          <w:szCs w:val="28"/>
          <w:highlight w:val="none"/>
        </w:rPr>
        <w:t>202</w:t>
      </w:r>
      <w:r>
        <w:rPr>
          <w:rFonts w:hint="eastAsia" w:ascii="仿宋_GB2312" w:hAnsi="仿宋_GB2312" w:eastAsia="仿宋_GB2312" w:cs="仿宋_GB2312"/>
          <w:color w:val="auto"/>
          <w:kern w:val="0"/>
          <w:sz w:val="28"/>
          <w:szCs w:val="28"/>
          <w:highlight w:val="none"/>
          <w:lang w:val="en-US" w:eastAsia="zh-CN"/>
        </w:rPr>
        <w:t>5</w:t>
      </w:r>
      <w:r>
        <w:rPr>
          <w:rFonts w:hint="eastAsia" w:ascii="仿宋_GB2312" w:hAnsi="仿宋_GB2312" w:eastAsia="仿宋_GB2312" w:cs="仿宋_GB2312"/>
          <w:color w:val="auto"/>
          <w:kern w:val="0"/>
          <w:sz w:val="28"/>
          <w:szCs w:val="28"/>
          <w:highlight w:val="none"/>
        </w:rPr>
        <w:t>年</w:t>
      </w:r>
      <w:r>
        <w:rPr>
          <w:rFonts w:hint="eastAsia" w:ascii="仿宋_GB2312" w:hAnsi="仿宋_GB2312" w:eastAsia="仿宋_GB2312" w:cs="仿宋_GB2312"/>
          <w:color w:val="auto"/>
          <w:kern w:val="0"/>
          <w:sz w:val="28"/>
          <w:szCs w:val="28"/>
          <w:highlight w:val="none"/>
          <w:lang w:val="en-US" w:eastAsia="zh-CN"/>
        </w:rPr>
        <w:t>7</w:t>
      </w:r>
      <w:r>
        <w:rPr>
          <w:rFonts w:hint="eastAsia" w:ascii="仿宋_GB2312" w:hAnsi="仿宋_GB2312" w:eastAsia="仿宋_GB2312" w:cs="仿宋_GB2312"/>
          <w:color w:val="auto"/>
          <w:kern w:val="0"/>
          <w:sz w:val="28"/>
          <w:szCs w:val="28"/>
          <w:highlight w:val="none"/>
        </w:rPr>
        <w:t>月</w:t>
      </w:r>
      <w:r>
        <w:rPr>
          <w:rFonts w:hint="eastAsia" w:ascii="仿宋_GB2312" w:hAnsi="仿宋_GB2312" w:eastAsia="仿宋_GB2312" w:cs="仿宋_GB2312"/>
          <w:color w:val="auto"/>
          <w:kern w:val="0"/>
          <w:sz w:val="28"/>
          <w:szCs w:val="28"/>
          <w:highlight w:val="none"/>
          <w:lang w:val="en-US" w:eastAsia="zh-CN"/>
        </w:rPr>
        <w:t>8</w:t>
      </w:r>
      <w:r>
        <w:rPr>
          <w:rFonts w:hint="eastAsia" w:ascii="仿宋_GB2312" w:hAnsi="仿宋_GB2312" w:eastAsia="仿宋_GB2312" w:cs="仿宋_GB2312"/>
          <w:color w:val="auto"/>
          <w:kern w:val="0"/>
          <w:sz w:val="28"/>
          <w:szCs w:val="28"/>
          <w:highlight w:val="none"/>
        </w:rPr>
        <w:t>日</w:t>
      </w:r>
      <w:r>
        <w:rPr>
          <w:rFonts w:hint="eastAsia" w:ascii="仿宋_GB2312" w:hAnsi="仿宋_GB2312" w:eastAsia="仿宋_GB2312" w:cs="仿宋_GB2312"/>
          <w:color w:val="auto"/>
          <w:kern w:val="0"/>
          <w:sz w:val="28"/>
          <w:szCs w:val="28"/>
          <w:highlight w:val="none"/>
          <w:lang w:val="en-US" w:eastAsia="zh-CN"/>
        </w:rPr>
        <w:t>09</w:t>
      </w:r>
      <w:r>
        <w:rPr>
          <w:rFonts w:hint="eastAsia" w:ascii="仿宋_GB2312" w:hAnsi="仿宋_GB2312" w:eastAsia="仿宋_GB2312" w:cs="仿宋_GB2312"/>
          <w:color w:val="auto"/>
          <w:kern w:val="0"/>
          <w:sz w:val="28"/>
          <w:szCs w:val="28"/>
          <w:highlight w:val="none"/>
        </w:rPr>
        <w:t>时00分</w:t>
      </w:r>
    </w:p>
    <w:p w14:paraId="0F110AE7">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九、评审地点：焦作市人民路889号阳光大厦B座焦作市公共资源交易中心评标</w:t>
      </w:r>
      <w:r>
        <w:rPr>
          <w:rFonts w:hint="eastAsia" w:ascii="仿宋_GB2312" w:hAnsi="仿宋_GB2312" w:eastAsia="仿宋_GB2312" w:cs="仿宋_GB2312"/>
          <w:color w:val="auto"/>
          <w:kern w:val="0"/>
          <w:sz w:val="28"/>
          <w:szCs w:val="28"/>
          <w:highlight w:val="none"/>
          <w:lang w:val="zh-CN"/>
        </w:rPr>
        <w:t>室。</w:t>
      </w:r>
    </w:p>
    <w:p w14:paraId="493260B5">
      <w:pPr>
        <w:spacing w:line="560" w:lineRule="exact"/>
        <w:ind w:firstLine="560" w:firstLineChars="200"/>
        <w:rPr>
          <w:rFonts w:hint="eastAsia" w:ascii="仿宋_GB2312" w:hAnsi="仿宋_GB2312" w:eastAsia="仿宋_GB2312" w:cs="仿宋_GB2312"/>
          <w:color w:val="auto"/>
          <w:kern w:val="0"/>
          <w:sz w:val="28"/>
          <w:szCs w:val="28"/>
          <w:highlight w:val="none"/>
          <w:lang w:val="zh-CN"/>
        </w:rPr>
      </w:pPr>
      <w:r>
        <w:rPr>
          <w:rFonts w:hint="eastAsia" w:ascii="仿宋_GB2312" w:hAnsi="仿宋_GB2312" w:eastAsia="仿宋_GB2312" w:cs="仿宋_GB2312"/>
          <w:color w:val="auto"/>
          <w:kern w:val="0"/>
          <w:sz w:val="28"/>
          <w:szCs w:val="28"/>
          <w:highlight w:val="none"/>
          <w:lang w:val="zh-CN"/>
        </w:rPr>
        <w:t>1.采购人信息</w:t>
      </w:r>
    </w:p>
    <w:p w14:paraId="5DF1C480">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default" w:ascii="仿宋_GB2312" w:hAnsi="仿宋_GB2312" w:eastAsia="仿宋_GB2312" w:cs="仿宋_GB2312"/>
          <w:color w:val="auto"/>
          <w:sz w:val="28"/>
          <w:szCs w:val="28"/>
          <w:highlight w:val="none"/>
          <w:lang w:val="en-US" w:eastAsia="zh-CN" w:bidi="ar-SA"/>
        </w:rPr>
      </w:pPr>
      <w:r>
        <w:rPr>
          <w:rFonts w:hint="default" w:ascii="仿宋_GB2312" w:hAnsi="仿宋_GB2312" w:eastAsia="仿宋_GB2312" w:cs="仿宋_GB2312"/>
          <w:color w:val="auto"/>
          <w:sz w:val="28"/>
          <w:szCs w:val="28"/>
          <w:highlight w:val="none"/>
          <w:lang w:val="en-US" w:eastAsia="zh-CN" w:bidi="ar-SA"/>
        </w:rPr>
        <w:t>名称：</w:t>
      </w:r>
      <w:r>
        <w:rPr>
          <w:rFonts w:hint="eastAsia" w:ascii="仿宋_GB2312" w:hAnsi="仿宋_GB2312" w:eastAsia="仿宋_GB2312" w:cs="仿宋_GB2312"/>
          <w:color w:val="auto"/>
          <w:sz w:val="28"/>
          <w:szCs w:val="28"/>
          <w:highlight w:val="none"/>
          <w:lang w:val="en-US" w:eastAsia="zh-CN" w:bidi="ar-SA"/>
        </w:rPr>
        <w:t>焦作市第二人民医院</w:t>
      </w:r>
    </w:p>
    <w:p w14:paraId="6EE5A8FA">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default" w:ascii="仿宋_GB2312" w:hAnsi="仿宋_GB2312" w:eastAsia="仿宋_GB2312" w:cs="仿宋_GB2312"/>
          <w:color w:val="auto"/>
          <w:sz w:val="28"/>
          <w:szCs w:val="28"/>
          <w:highlight w:val="none"/>
          <w:lang w:val="en-US" w:eastAsia="zh-CN" w:bidi="ar-SA"/>
        </w:rPr>
      </w:pPr>
      <w:r>
        <w:rPr>
          <w:rFonts w:hint="default" w:ascii="仿宋_GB2312" w:hAnsi="仿宋_GB2312" w:eastAsia="仿宋_GB2312" w:cs="仿宋_GB2312"/>
          <w:color w:val="auto"/>
          <w:sz w:val="28"/>
          <w:szCs w:val="28"/>
          <w:highlight w:val="none"/>
          <w:lang w:val="en-US" w:eastAsia="zh-CN" w:bidi="ar-SA"/>
        </w:rPr>
        <w:t>地址：焦作市民主南路17号</w:t>
      </w:r>
    </w:p>
    <w:p w14:paraId="50DBBA5A">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default" w:ascii="仿宋_GB2312" w:hAnsi="仿宋_GB2312" w:eastAsia="仿宋_GB2312" w:cs="仿宋_GB2312"/>
          <w:color w:val="auto"/>
          <w:sz w:val="28"/>
          <w:szCs w:val="28"/>
          <w:highlight w:val="none"/>
          <w:lang w:val="en-US" w:eastAsia="zh-CN" w:bidi="ar-SA"/>
        </w:rPr>
      </w:pPr>
      <w:r>
        <w:rPr>
          <w:rFonts w:hint="default" w:ascii="仿宋_GB2312" w:hAnsi="仿宋_GB2312" w:eastAsia="仿宋_GB2312" w:cs="仿宋_GB2312"/>
          <w:color w:val="auto"/>
          <w:sz w:val="28"/>
          <w:szCs w:val="28"/>
          <w:highlight w:val="none"/>
          <w:lang w:val="en-US" w:eastAsia="zh-CN" w:bidi="ar-SA"/>
        </w:rPr>
        <w:t xml:space="preserve">联系人：牛先生 </w:t>
      </w:r>
    </w:p>
    <w:p w14:paraId="7C350DB2">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default" w:ascii="仿宋_GB2312" w:hAnsi="仿宋_GB2312" w:eastAsia="仿宋_GB2312" w:cs="仿宋_GB2312"/>
          <w:color w:val="auto"/>
          <w:sz w:val="28"/>
          <w:szCs w:val="28"/>
          <w:highlight w:val="none"/>
          <w:lang w:val="en-US" w:eastAsia="zh-CN"/>
        </w:rPr>
      </w:pPr>
      <w:r>
        <w:rPr>
          <w:rFonts w:hint="default" w:ascii="仿宋_GB2312" w:hAnsi="仿宋_GB2312" w:eastAsia="仿宋_GB2312" w:cs="仿宋_GB2312"/>
          <w:color w:val="auto"/>
          <w:sz w:val="28"/>
          <w:szCs w:val="28"/>
          <w:highlight w:val="none"/>
          <w:lang w:val="en-US" w:eastAsia="zh-CN" w:bidi="ar-SA"/>
        </w:rPr>
        <w:t>联系方式：</w:t>
      </w:r>
      <w:r>
        <w:rPr>
          <w:rFonts w:hint="eastAsia" w:ascii="仿宋_GB2312" w:hAnsi="仿宋_GB2312" w:eastAsia="仿宋_GB2312" w:cs="仿宋_GB2312"/>
          <w:color w:val="auto"/>
          <w:sz w:val="28"/>
          <w:szCs w:val="28"/>
          <w:highlight w:val="none"/>
          <w:lang w:val="zh-CN" w:eastAsia="zh-CN" w:bidi="ar-SA"/>
        </w:rPr>
        <w:t>0391-2759627</w:t>
      </w:r>
      <w:r>
        <w:rPr>
          <w:rFonts w:hint="default" w:ascii="仿宋_GB2312" w:hAnsi="仿宋_GB2312" w:eastAsia="仿宋_GB2312" w:cs="仿宋_GB2312"/>
          <w:color w:val="auto"/>
          <w:sz w:val="28"/>
          <w:szCs w:val="28"/>
          <w:highlight w:val="none"/>
          <w:lang w:val="en-US" w:eastAsia="zh-CN" w:bidi="ar-SA"/>
        </w:rPr>
        <w:t xml:space="preserve"> </w:t>
      </w:r>
    </w:p>
    <w:p w14:paraId="6A16030B">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default" w:ascii="仿宋_GB2312" w:hAnsi="仿宋_GB2312" w:eastAsia="仿宋_GB2312" w:cs="仿宋_GB2312"/>
          <w:color w:val="auto"/>
          <w:sz w:val="28"/>
          <w:szCs w:val="28"/>
          <w:highlight w:val="none"/>
          <w:lang w:val="en-US" w:eastAsia="zh-CN"/>
        </w:rPr>
      </w:pPr>
      <w:r>
        <w:rPr>
          <w:rFonts w:hint="default" w:ascii="仿宋_GB2312" w:hAnsi="仿宋_GB2312" w:eastAsia="仿宋_GB2312" w:cs="仿宋_GB2312"/>
          <w:color w:val="auto"/>
          <w:sz w:val="28"/>
          <w:szCs w:val="28"/>
          <w:highlight w:val="none"/>
          <w:lang w:val="en-US" w:eastAsia="zh-CN"/>
        </w:rPr>
        <w:t>2.采购代理机构信息</w:t>
      </w:r>
    </w:p>
    <w:p w14:paraId="60595092">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default" w:ascii="仿宋_GB2312" w:hAnsi="仿宋_GB2312" w:eastAsia="仿宋_GB2312" w:cs="仿宋_GB2312"/>
          <w:color w:val="auto"/>
          <w:sz w:val="28"/>
          <w:szCs w:val="28"/>
          <w:highlight w:val="none"/>
          <w:lang w:val="en-US" w:eastAsia="zh-CN"/>
        </w:rPr>
      </w:pPr>
      <w:r>
        <w:rPr>
          <w:rFonts w:hint="default" w:ascii="仿宋_GB2312" w:hAnsi="仿宋_GB2312" w:eastAsia="仿宋_GB2312" w:cs="仿宋_GB2312"/>
          <w:color w:val="auto"/>
          <w:sz w:val="28"/>
          <w:szCs w:val="28"/>
          <w:highlight w:val="none"/>
          <w:lang w:val="en-US" w:eastAsia="zh-CN"/>
        </w:rPr>
        <w:t xml:space="preserve">名称：焦作市公共资源项目服务有限责任公司 </w:t>
      </w:r>
    </w:p>
    <w:p w14:paraId="784D3648">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default" w:ascii="仿宋_GB2312" w:hAnsi="仿宋_GB2312" w:eastAsia="仿宋_GB2312" w:cs="仿宋_GB2312"/>
          <w:color w:val="auto"/>
          <w:sz w:val="28"/>
          <w:szCs w:val="28"/>
          <w:highlight w:val="none"/>
          <w:lang w:val="en-US" w:eastAsia="zh-CN"/>
        </w:rPr>
      </w:pPr>
      <w:r>
        <w:rPr>
          <w:rFonts w:hint="default" w:ascii="仿宋_GB2312" w:hAnsi="仿宋_GB2312" w:eastAsia="仿宋_GB2312" w:cs="仿宋_GB2312"/>
          <w:color w:val="auto"/>
          <w:sz w:val="28"/>
          <w:szCs w:val="28"/>
          <w:highlight w:val="none"/>
          <w:lang w:val="en-US" w:eastAsia="zh-CN"/>
        </w:rPr>
        <w:t xml:space="preserve">地址：焦作市解放区人民路889号 </w:t>
      </w:r>
    </w:p>
    <w:p w14:paraId="6A2D3395">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default" w:ascii="仿宋_GB2312" w:hAnsi="仿宋_GB2312" w:eastAsia="仿宋_GB2312" w:cs="仿宋_GB2312"/>
          <w:color w:val="auto"/>
          <w:sz w:val="28"/>
          <w:szCs w:val="28"/>
          <w:highlight w:val="none"/>
          <w:lang w:val="en-US" w:eastAsia="zh-CN"/>
        </w:rPr>
      </w:pPr>
      <w:r>
        <w:rPr>
          <w:rFonts w:hint="default" w:ascii="仿宋_GB2312" w:hAnsi="仿宋_GB2312" w:eastAsia="仿宋_GB2312" w:cs="仿宋_GB2312"/>
          <w:color w:val="auto"/>
          <w:sz w:val="28"/>
          <w:szCs w:val="28"/>
          <w:highlight w:val="none"/>
          <w:lang w:val="en-US" w:eastAsia="zh-CN"/>
        </w:rPr>
        <w:t>联系人：</w:t>
      </w:r>
      <w:r>
        <w:rPr>
          <w:rFonts w:hint="eastAsia" w:ascii="仿宋_GB2312" w:hAnsi="仿宋_GB2312" w:eastAsia="仿宋_GB2312" w:cs="仿宋_GB2312"/>
          <w:color w:val="auto"/>
          <w:sz w:val="28"/>
          <w:szCs w:val="28"/>
          <w:highlight w:val="none"/>
          <w:lang w:val="en-US" w:eastAsia="zh-CN"/>
        </w:rPr>
        <w:t>张先生</w:t>
      </w:r>
    </w:p>
    <w:p w14:paraId="283B105A">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default" w:ascii="仿宋_GB2312" w:hAnsi="仿宋_GB2312" w:eastAsia="仿宋_GB2312" w:cs="仿宋_GB2312"/>
          <w:color w:val="auto"/>
          <w:sz w:val="28"/>
          <w:szCs w:val="28"/>
          <w:highlight w:val="none"/>
          <w:lang w:val="en-US" w:eastAsia="zh-CN"/>
        </w:rPr>
      </w:pPr>
      <w:r>
        <w:rPr>
          <w:rFonts w:hint="default" w:ascii="仿宋_GB2312" w:hAnsi="仿宋_GB2312" w:eastAsia="仿宋_GB2312" w:cs="仿宋_GB2312"/>
          <w:color w:val="auto"/>
          <w:sz w:val="28"/>
          <w:szCs w:val="28"/>
          <w:highlight w:val="none"/>
          <w:lang w:val="en-US" w:eastAsia="zh-CN"/>
        </w:rPr>
        <w:t>联系方式：0391-3568902</w:t>
      </w:r>
    </w:p>
    <w:p w14:paraId="20FEA568">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default" w:ascii="仿宋_GB2312" w:hAnsi="仿宋_GB2312" w:eastAsia="仿宋_GB2312" w:cs="仿宋_GB2312"/>
          <w:color w:val="auto"/>
          <w:sz w:val="28"/>
          <w:szCs w:val="28"/>
          <w:highlight w:val="none"/>
          <w:lang w:val="en-US" w:eastAsia="zh-CN"/>
        </w:rPr>
      </w:pPr>
      <w:r>
        <w:rPr>
          <w:rFonts w:hint="default" w:ascii="仿宋_GB2312" w:hAnsi="仿宋_GB2312" w:eastAsia="仿宋_GB2312" w:cs="仿宋_GB2312"/>
          <w:color w:val="auto"/>
          <w:sz w:val="28"/>
          <w:szCs w:val="28"/>
          <w:highlight w:val="none"/>
          <w:lang w:val="en-US" w:eastAsia="zh-CN"/>
        </w:rPr>
        <w:t xml:space="preserve">3.项目联系方式 </w:t>
      </w:r>
    </w:p>
    <w:p w14:paraId="59FAEB1C">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default" w:ascii="仿宋_GB2312" w:hAnsi="仿宋_GB2312" w:eastAsia="仿宋_GB2312" w:cs="仿宋_GB2312"/>
          <w:color w:val="auto"/>
          <w:sz w:val="28"/>
          <w:szCs w:val="28"/>
          <w:highlight w:val="none"/>
          <w:lang w:val="en-US" w:eastAsia="zh-CN" w:bidi="ar-SA"/>
        </w:rPr>
      </w:pPr>
      <w:r>
        <w:rPr>
          <w:rFonts w:hint="default" w:ascii="仿宋_GB2312" w:hAnsi="仿宋_GB2312" w:eastAsia="仿宋_GB2312" w:cs="仿宋_GB2312"/>
          <w:color w:val="auto"/>
          <w:sz w:val="28"/>
          <w:szCs w:val="28"/>
          <w:highlight w:val="none"/>
          <w:lang w:val="en-US" w:eastAsia="zh-CN" w:bidi="ar-SA"/>
        </w:rPr>
        <w:t xml:space="preserve">项目联系人：牛先生           </w:t>
      </w:r>
      <w:r>
        <w:rPr>
          <w:rFonts w:hint="eastAsia" w:ascii="仿宋_GB2312" w:hAnsi="仿宋_GB2312" w:eastAsia="仿宋_GB2312" w:cs="仿宋_GB2312"/>
          <w:color w:val="auto"/>
          <w:sz w:val="28"/>
          <w:szCs w:val="28"/>
          <w:highlight w:val="none"/>
          <w:lang w:val="en-US" w:eastAsia="zh-CN" w:bidi="ar-SA"/>
        </w:rPr>
        <w:t>张先生</w:t>
      </w:r>
    </w:p>
    <w:p w14:paraId="0FCAD6DE">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560" w:firstLineChars="200"/>
        <w:jc w:val="both"/>
        <w:textAlignment w:val="baseline"/>
        <w:rPr>
          <w:rFonts w:hint="default" w:ascii="仿宋_GB2312" w:hAnsi="仿宋_GB2312" w:eastAsia="仿宋_GB2312" w:cs="仿宋_GB2312"/>
          <w:color w:val="auto"/>
          <w:sz w:val="28"/>
          <w:szCs w:val="28"/>
          <w:highlight w:val="none"/>
          <w:lang w:val="en-US" w:eastAsia="zh-CN" w:bidi="ar-SA"/>
        </w:rPr>
      </w:pPr>
      <w:r>
        <w:rPr>
          <w:rFonts w:hint="default" w:ascii="仿宋_GB2312" w:hAnsi="仿宋_GB2312" w:eastAsia="仿宋_GB2312" w:cs="仿宋_GB2312"/>
          <w:color w:val="auto"/>
          <w:sz w:val="28"/>
          <w:szCs w:val="28"/>
          <w:highlight w:val="none"/>
          <w:lang w:val="en-US" w:eastAsia="zh-CN" w:bidi="ar-SA"/>
        </w:rPr>
        <w:t>联系方式：0391-2759627       0391-3568902</w:t>
      </w:r>
    </w:p>
    <w:p w14:paraId="1473C64E">
      <w:pPr>
        <w:spacing w:line="560" w:lineRule="exact"/>
        <w:rPr>
          <w:rFonts w:ascii="仿宋_GB2312" w:hAnsi="仿宋_GB2312" w:eastAsia="仿宋_GB2312" w:cs="仿宋_GB2312"/>
          <w:color w:val="auto"/>
          <w:sz w:val="28"/>
          <w:szCs w:val="28"/>
          <w:highlight w:val="none"/>
        </w:rPr>
      </w:pPr>
    </w:p>
    <w:p w14:paraId="785E67E4">
      <w:pPr>
        <w:spacing w:line="560" w:lineRule="exact"/>
        <w:jc w:val="righ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w:t>
      </w:r>
    </w:p>
    <w:p w14:paraId="22DF1C38">
      <w:pPr>
        <w:spacing w:line="560" w:lineRule="exact"/>
        <w:jc w:val="right"/>
        <w:rPr>
          <w:rFonts w:hint="eastAsia" w:ascii="仿宋_GB2312" w:hAnsi="仿宋_GB2312" w:eastAsia="仿宋_GB2312" w:cs="仿宋_GB2312"/>
          <w:color w:val="auto"/>
          <w:sz w:val="28"/>
          <w:szCs w:val="28"/>
          <w:highlight w:val="none"/>
        </w:rPr>
      </w:pPr>
    </w:p>
    <w:p w14:paraId="728AB6CD">
      <w:pPr>
        <w:spacing w:line="560" w:lineRule="exact"/>
        <w:jc w:val="righ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焦作市公共资源项目服务有限责任公司</w:t>
      </w:r>
    </w:p>
    <w:p w14:paraId="051DE8D9">
      <w:pPr>
        <w:spacing w:line="560" w:lineRule="exact"/>
        <w:jc w:val="center"/>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color w:val="auto"/>
          <w:sz w:val="28"/>
          <w:szCs w:val="28"/>
          <w:highlight w:val="none"/>
        </w:rPr>
        <w:t xml:space="preserve">    202</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年</w:t>
      </w: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月</w:t>
      </w:r>
      <w:r>
        <w:rPr>
          <w:rFonts w:hint="eastAsia" w:ascii="仿宋_GB2312" w:hAnsi="仿宋_GB2312" w:eastAsia="仿宋_GB2312" w:cs="仿宋_GB2312"/>
          <w:color w:val="auto"/>
          <w:sz w:val="28"/>
          <w:szCs w:val="28"/>
          <w:highlight w:val="none"/>
          <w:lang w:val="en-US" w:eastAsia="zh-CN"/>
        </w:rPr>
        <w:t>27</w:t>
      </w:r>
      <w:r>
        <w:rPr>
          <w:rFonts w:hint="eastAsia" w:ascii="仿宋_GB2312" w:hAnsi="仿宋_GB2312" w:eastAsia="仿宋_GB2312" w:cs="仿宋_GB2312"/>
          <w:color w:val="auto"/>
          <w:sz w:val="28"/>
          <w:szCs w:val="28"/>
          <w:highlight w:val="none"/>
        </w:rPr>
        <w:t>日</w:t>
      </w:r>
    </w:p>
    <w:p w14:paraId="4B6C3F6E">
      <w:pPr>
        <w:spacing w:line="560" w:lineRule="exact"/>
        <w:jc w:val="center"/>
        <w:rPr>
          <w:rFonts w:asciiTheme="minorEastAsia" w:hAnsiTheme="minorEastAsia" w:cstheme="minorEastAsia"/>
          <w:color w:val="auto"/>
          <w:sz w:val="32"/>
          <w:szCs w:val="32"/>
          <w:highlight w:val="none"/>
        </w:rPr>
      </w:pPr>
      <w:r>
        <w:rPr>
          <w:rFonts w:hint="eastAsia" w:asciiTheme="minorEastAsia" w:hAnsiTheme="minorEastAsia" w:cstheme="minorEastAsia"/>
          <w:b/>
          <w:bCs/>
          <w:color w:val="auto"/>
          <w:sz w:val="32"/>
          <w:szCs w:val="32"/>
          <w:highlight w:val="none"/>
        </w:rPr>
        <w:t>第二部分    单一来源采购须知</w:t>
      </w:r>
    </w:p>
    <w:p w14:paraId="372DEFC2">
      <w:pPr>
        <w:spacing w:line="560" w:lineRule="exact"/>
        <w:rPr>
          <w:rFonts w:ascii="仿宋_GB2312" w:hAnsi="仿宋_GB2312" w:eastAsia="仿宋_GB2312" w:cs="仿宋_GB2312"/>
          <w:color w:val="auto"/>
          <w:sz w:val="28"/>
          <w:szCs w:val="28"/>
          <w:highlight w:val="none"/>
        </w:rPr>
      </w:pPr>
    </w:p>
    <w:p w14:paraId="598F9A1D">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一、时间安排</w:t>
      </w:r>
    </w:p>
    <w:p w14:paraId="112B1806">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在单一来源采购文件规定的响应性文件递交截止时间后，采购代理机构组织采购小组与供应商就采购项目的技术、服务和价格等进行商谈。</w:t>
      </w:r>
    </w:p>
    <w:p w14:paraId="19F55BD2">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二、响应性文件组成</w:t>
      </w:r>
    </w:p>
    <w:p w14:paraId="32EF6E31">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响应性文件至少应包括以下部分但不限于：</w:t>
      </w:r>
    </w:p>
    <w:p w14:paraId="4EF20C86">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1、营业执照副本及其他资质证书；</w:t>
      </w:r>
    </w:p>
    <w:p w14:paraId="72550C4B">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2、税务登记证副本；</w:t>
      </w:r>
    </w:p>
    <w:p w14:paraId="668ADE62">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3、组织机构代码证副本；</w:t>
      </w:r>
    </w:p>
    <w:p w14:paraId="54321362">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4、法定代表人身份证明书或授权委托书；</w:t>
      </w:r>
    </w:p>
    <w:p w14:paraId="57783E49">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5、协商会前六个月内任一个月的依法缴纳税收的凭据； </w:t>
      </w:r>
    </w:p>
    <w:p w14:paraId="2DFBE9DD">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6、协商会前六个月内任一个月的依法缴纳社会保障资金的凭据；</w:t>
      </w:r>
    </w:p>
    <w:p w14:paraId="413853F4">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7、协商会前六个月内任一个月的资产负债表或损益表或会计事务所出具的年度审计报告；</w:t>
      </w:r>
    </w:p>
    <w:p w14:paraId="417AAF96">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8、参加采购活动前三年内无重大违法记录的书面声明；</w:t>
      </w:r>
    </w:p>
    <w:p w14:paraId="413B3E53">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9、报价一览表；</w:t>
      </w:r>
    </w:p>
    <w:p w14:paraId="3DC0925C">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10、采购需求及商务要求响应表（自行设计）、同类项目合同价格以及相关专利、专有技术等情况说明；</w:t>
      </w:r>
    </w:p>
    <w:p w14:paraId="782A2F5E">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11、企业合同范本；</w:t>
      </w:r>
    </w:p>
    <w:p w14:paraId="172B985B">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12、其他需要提供的资料。</w:t>
      </w:r>
    </w:p>
    <w:p w14:paraId="594BD3E9">
      <w:pPr>
        <w:spacing w:line="56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三、供应商的报价</w:t>
      </w:r>
    </w:p>
    <w:p w14:paraId="6A4446AE">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1、报价包括单一来源采购文件要求的全部服务的价格及相关税费等其他有关的所有费用；</w:t>
      </w:r>
    </w:p>
    <w:p w14:paraId="4EC20664">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2、供应商的投标报价应根据服务范围和市场行情结合本项目实际情况和自身实力，进行报价。报价不得高于采购预算。</w:t>
      </w:r>
    </w:p>
    <w:p w14:paraId="70AFE129">
      <w:pPr>
        <w:spacing w:line="56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四、响应性文件递交</w:t>
      </w:r>
    </w:p>
    <w:p w14:paraId="42CAA0B7">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1、响应性文件应于单一来源采购邀请函规定的响应性文件接收截止时间之前递交至指定的地点；</w:t>
      </w:r>
    </w:p>
    <w:p w14:paraId="78AD19B0">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2、响应性文件须提供1份正本，3份副本，并由法定代表人或其授权代表签署并加盖供应商公章。</w:t>
      </w:r>
    </w:p>
    <w:p w14:paraId="3C97B501">
      <w:pPr>
        <w:spacing w:line="56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五、单一来源采购程序</w:t>
      </w:r>
    </w:p>
    <w:p w14:paraId="719315BA">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1、采购小组：采购小组由相关专家（专业人员）和采购人代表组成。</w:t>
      </w:r>
    </w:p>
    <w:p w14:paraId="0404A803">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2、评审程序：</w:t>
      </w:r>
    </w:p>
    <w:p w14:paraId="058DA2FD">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（1）采购小组审阅供应商所递交的响应性文件；</w:t>
      </w:r>
    </w:p>
    <w:p w14:paraId="636FC583">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（2）采购小组所有成员集中与单一供应商进行洽谈；</w:t>
      </w:r>
    </w:p>
    <w:p w14:paraId="33841DFE">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（3）供应商做出最终报价；</w:t>
      </w:r>
    </w:p>
    <w:p w14:paraId="4B60DECB">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（4）采购小组填写单一来源采购协商情况记录表。</w:t>
      </w:r>
    </w:p>
    <w:p w14:paraId="1A517C64">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注意事项：如认为供应商报价或其他要求无法接受，采购小组可以拒绝其报价。</w:t>
      </w:r>
    </w:p>
    <w:p w14:paraId="263E97B3">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六、出现下列情形之一的，采购人或者采购代理机构可终止采购活动，发布项目终止公告并说明原因，重新开展采购活动：</w:t>
      </w:r>
    </w:p>
    <w:p w14:paraId="426B3E74">
      <w:pPr>
        <w:spacing w:line="56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（1）因情况变化，不再符合规定的单一来源采购方式适用情形的；</w:t>
      </w:r>
    </w:p>
    <w:p w14:paraId="23A8011F">
      <w:pPr>
        <w:spacing w:line="56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（2）出现影响采购公正的违法、违规行为的；</w:t>
      </w:r>
    </w:p>
    <w:p w14:paraId="0C872D52">
      <w:pPr>
        <w:spacing w:line="56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（3）报价超过采购预算的。</w:t>
      </w:r>
    </w:p>
    <w:p w14:paraId="312FCEFF">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七、成交原则</w:t>
      </w:r>
    </w:p>
    <w:p w14:paraId="2B50ABE2">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采购人与供应商应当遵循政府采购法规定的原则，在保证采购质量和双方商定的基础上进行采购。</w:t>
      </w:r>
    </w:p>
    <w:p w14:paraId="3C2704DA">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八、成交通知</w:t>
      </w:r>
    </w:p>
    <w:p w14:paraId="08560FC1">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1.采购代理机构在评审结束后，向成交供应商发出成交通知书，成交通知书将作为签订合同的依据，成交结果将在焦作市公共资源交易中心网（http</w:t>
      </w:r>
      <w:r>
        <w:rPr>
          <w:rFonts w:hint="default" w:ascii="仿宋_GB2312" w:hAnsi="仿宋_GB2312" w:eastAsia="仿宋_GB2312" w:cs="仿宋_GB2312"/>
          <w:color w:val="auto"/>
          <w:sz w:val="28"/>
          <w:szCs w:val="28"/>
          <w:highlight w:val="none"/>
          <w:lang w:val="en-US"/>
        </w:rPr>
        <w:t>s</w:t>
      </w:r>
      <w:r>
        <w:rPr>
          <w:rFonts w:hint="eastAsia" w:ascii="仿宋_GB2312" w:hAnsi="仿宋_GB2312" w:eastAsia="仿宋_GB2312" w:cs="仿宋_GB2312"/>
          <w:color w:val="auto"/>
          <w:sz w:val="28"/>
          <w:szCs w:val="28"/>
          <w:highlight w:val="none"/>
        </w:rPr>
        <w:t>://ggzy.jiaozuo.gov.cn/）或以其他方式公布。</w:t>
      </w:r>
    </w:p>
    <w:p w14:paraId="30AA03C9">
      <w:pPr>
        <w:spacing w:line="560" w:lineRule="exact"/>
        <w:ind w:firstLine="560" w:firstLineChars="200"/>
        <w:rPr>
          <w:rFonts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rPr>
        <w:t>2.成交服务费：</w:t>
      </w:r>
      <w:r>
        <w:rPr>
          <w:rFonts w:hint="eastAsia" w:ascii="仿宋_GB2312" w:hAnsi="仿宋_GB2312" w:eastAsia="仿宋_GB2312" w:cs="仿宋_GB2312"/>
          <w:color w:val="auto"/>
          <w:sz w:val="28"/>
          <w:szCs w:val="28"/>
          <w:highlight w:val="none"/>
          <w:lang w:val="en-US" w:eastAsia="zh-CN"/>
        </w:rPr>
        <w:t>成交供应商领取成交通知书时，须以刷卡或转账的方式按照中标金额100万元以下（含100万元）部分按1.7%</w:t>
      </w:r>
      <w:r>
        <w:rPr>
          <w:rFonts w:hint="eastAsia" w:ascii="仿宋_GB2312" w:hAnsi="仿宋_GB2312" w:eastAsia="仿宋_GB2312" w:cs="仿宋_GB2312"/>
          <w:color w:val="auto"/>
          <w:sz w:val="28"/>
          <w:szCs w:val="28"/>
          <w:highlight w:val="none"/>
          <w:lang w:val="en-US" w:eastAsia="zh-CN" w:bidi="ar-SA"/>
        </w:rPr>
        <w:t>收取</w:t>
      </w:r>
      <w:r>
        <w:rPr>
          <w:rFonts w:hint="eastAsia" w:ascii="仿宋_GB2312" w:hAnsi="仿宋_GB2312" w:eastAsia="仿宋_GB2312" w:cs="仿宋_GB2312"/>
          <w:color w:val="auto"/>
          <w:sz w:val="28"/>
          <w:szCs w:val="28"/>
          <w:highlight w:val="none"/>
          <w:lang w:val="zh-CN"/>
        </w:rPr>
        <w:t>。</w:t>
      </w:r>
    </w:p>
    <w:p w14:paraId="4454D02B">
      <w:pPr>
        <w:spacing w:line="560" w:lineRule="exact"/>
        <w:ind w:firstLine="560" w:firstLineChars="200"/>
        <w:rPr>
          <w:rFonts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账户名称：焦作市公共资源项目服务有限责任公司</w:t>
      </w:r>
    </w:p>
    <w:p w14:paraId="2543EFBB">
      <w:pPr>
        <w:spacing w:line="560" w:lineRule="exact"/>
        <w:ind w:firstLine="560" w:firstLineChars="200"/>
        <w:rPr>
          <w:rFonts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开户银行：中国建设银行股份有限公司焦作焦西支行</w:t>
      </w:r>
    </w:p>
    <w:p w14:paraId="0C0F2F1F">
      <w:pPr>
        <w:spacing w:line="560" w:lineRule="exact"/>
        <w:ind w:firstLine="560" w:firstLineChars="200"/>
        <w:rPr>
          <w:rFonts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账</w:t>
      </w: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color w:val="auto"/>
          <w:sz w:val="28"/>
          <w:szCs w:val="28"/>
          <w:highlight w:val="none"/>
          <w:lang w:val="zh-CN"/>
        </w:rPr>
        <w:t>号：4105 0164 6108 0000 0094</w:t>
      </w:r>
    </w:p>
    <w:p w14:paraId="297E3B12">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九、签订合同及合同的执行</w:t>
      </w:r>
    </w:p>
    <w:p w14:paraId="099D0C56">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1.在约定的时间、地点，采购人与成交供应商根据有关评审结果签订合同。合同签订一式</w:t>
      </w: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份，采购人</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份、供应商1份、采购代理机构1份；</w:t>
      </w:r>
    </w:p>
    <w:p w14:paraId="55081C7B">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2.单一来源采购文件、响应性文件及协商情况记录等均为签订合同的依据。</w:t>
      </w:r>
    </w:p>
    <w:p w14:paraId="7C41066B">
      <w:pPr>
        <w:widowControl/>
        <w:jc w:val="left"/>
        <w:rPr>
          <w:rFonts w:ascii="宋体" w:hAnsi="宋体" w:eastAsia="宋体" w:cs="宋体"/>
          <w:b/>
          <w:bCs/>
          <w:color w:val="auto"/>
          <w:sz w:val="32"/>
          <w:szCs w:val="32"/>
          <w:highlight w:val="none"/>
        </w:rPr>
      </w:pPr>
      <w:r>
        <w:rPr>
          <w:rFonts w:ascii="宋体" w:hAnsi="宋体" w:eastAsia="宋体" w:cs="宋体"/>
          <w:b/>
          <w:bCs/>
          <w:color w:val="auto"/>
          <w:sz w:val="32"/>
          <w:szCs w:val="32"/>
          <w:highlight w:val="none"/>
        </w:rPr>
        <w:br w:type="page"/>
      </w:r>
    </w:p>
    <w:p w14:paraId="5C927779">
      <w:pPr>
        <w:numPr>
          <w:ilvl w:val="0"/>
          <w:numId w:val="0"/>
        </w:numPr>
        <w:spacing w:line="560" w:lineRule="exact"/>
        <w:jc w:val="center"/>
        <w:rPr>
          <w:rFonts w:ascii="宋体" w:hAnsi="宋体" w:eastAsia="宋体" w:cs="宋体"/>
          <w:b/>
          <w:bCs/>
          <w:color w:val="auto"/>
          <w:sz w:val="32"/>
          <w:szCs w:val="32"/>
          <w:highlight w:val="none"/>
        </w:rPr>
      </w:pPr>
      <w:r>
        <w:rPr>
          <w:rFonts w:hint="eastAsia" w:ascii="宋体" w:hAnsi="宋体" w:eastAsia="宋体" w:cs="宋体"/>
          <w:b/>
          <w:bCs/>
          <w:color w:val="auto"/>
          <w:kern w:val="2"/>
          <w:sz w:val="32"/>
          <w:szCs w:val="32"/>
          <w:lang w:val="en-US" w:eastAsia="zh-CN" w:bidi="ar-SA"/>
        </w:rPr>
        <w:t xml:space="preserve">第三部分  </w:t>
      </w:r>
      <w:r>
        <w:rPr>
          <w:rFonts w:hint="eastAsia" w:ascii="宋体" w:hAnsi="宋体" w:eastAsia="宋体" w:cs="宋体"/>
          <w:b/>
          <w:bCs/>
          <w:color w:val="auto"/>
          <w:sz w:val="32"/>
          <w:szCs w:val="32"/>
          <w:highlight w:val="none"/>
        </w:rPr>
        <w:t>采购需求</w:t>
      </w:r>
    </w:p>
    <w:p w14:paraId="28127DAE">
      <w:pPr>
        <w:spacing w:line="560" w:lineRule="exact"/>
        <w:ind w:firstLine="562" w:firstLineChars="200"/>
        <w:rPr>
          <w:rFonts w:hint="eastAsia" w:ascii="仿宋_GB2312" w:hAnsi="仿宋_GB2312" w:eastAsia="仿宋_GB2312" w:cs="仿宋_GB2312"/>
          <w:b/>
          <w:bCs w:val="0"/>
          <w:color w:val="auto"/>
          <w:sz w:val="28"/>
          <w:szCs w:val="28"/>
          <w:highlight w:val="none"/>
        </w:rPr>
      </w:pPr>
      <w:r>
        <w:rPr>
          <w:rFonts w:hint="eastAsia" w:ascii="仿宋_GB2312" w:hAnsi="仿宋_GB2312" w:eastAsia="仿宋_GB2312" w:cs="仿宋_GB2312"/>
          <w:b/>
          <w:bCs w:val="0"/>
          <w:color w:val="auto"/>
          <w:sz w:val="28"/>
          <w:szCs w:val="28"/>
          <w:highlight w:val="none"/>
        </w:rPr>
        <w:t>一、项目概况</w:t>
      </w:r>
    </w:p>
    <w:p w14:paraId="5611CA5E">
      <w:pPr>
        <w:spacing w:line="560" w:lineRule="exact"/>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color w:val="auto"/>
          <w:sz w:val="28"/>
          <w:szCs w:val="28"/>
          <w:highlight w:val="none"/>
        </w:rPr>
        <w:t>采购联影uCT</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528层数升级</w:t>
      </w:r>
      <w:r>
        <w:rPr>
          <w:rFonts w:hint="eastAsia" w:ascii="仿宋_GB2312" w:hAnsi="仿宋_GB2312" w:eastAsia="仿宋_GB2312" w:cs="仿宋_GB2312"/>
          <w:color w:val="auto"/>
          <w:sz w:val="28"/>
          <w:szCs w:val="28"/>
          <w:highlight w:val="none"/>
          <w:lang w:val="en-US" w:eastAsia="zh-CN"/>
        </w:rPr>
        <w:t>系统</w:t>
      </w:r>
      <w:r>
        <w:rPr>
          <w:rFonts w:hint="eastAsia" w:ascii="仿宋_GB2312" w:hAnsi="仿宋_GB2312" w:eastAsia="仿宋_GB2312" w:cs="仿宋_GB2312"/>
          <w:color w:val="auto"/>
          <w:sz w:val="28"/>
          <w:szCs w:val="28"/>
          <w:highlight w:val="none"/>
        </w:rPr>
        <w:t>。</w:t>
      </w:r>
    </w:p>
    <w:p w14:paraId="38BEE150">
      <w:pPr>
        <w:spacing w:line="560" w:lineRule="exact"/>
        <w:ind w:firstLine="562" w:firstLineChars="200"/>
        <w:rPr>
          <w:rFonts w:hint="eastAsia" w:ascii="仿宋_GB2312" w:hAnsi="仿宋_GB2312" w:eastAsia="仿宋_GB2312" w:cs="仿宋_GB2312"/>
          <w:b/>
          <w:bCs w:val="0"/>
          <w:color w:val="auto"/>
          <w:sz w:val="28"/>
          <w:szCs w:val="28"/>
          <w:highlight w:val="none"/>
        </w:rPr>
      </w:pPr>
      <w:r>
        <w:rPr>
          <w:rFonts w:hint="eastAsia" w:ascii="仿宋_GB2312" w:hAnsi="仿宋_GB2312" w:eastAsia="仿宋_GB2312" w:cs="仿宋_GB2312"/>
          <w:b/>
          <w:bCs w:val="0"/>
          <w:color w:val="auto"/>
          <w:sz w:val="28"/>
          <w:szCs w:val="28"/>
          <w:highlight w:val="none"/>
        </w:rPr>
        <w:t>二、</w:t>
      </w:r>
      <w:r>
        <w:rPr>
          <w:rFonts w:hint="eastAsia" w:ascii="仿宋_GB2312" w:hAnsi="仿宋_GB2312" w:eastAsia="仿宋_GB2312" w:cs="仿宋_GB2312"/>
          <w:b/>
          <w:bCs w:val="0"/>
          <w:color w:val="auto"/>
          <w:sz w:val="28"/>
          <w:szCs w:val="28"/>
          <w:highlight w:val="none"/>
          <w:lang w:val="en-US" w:eastAsia="zh-CN"/>
        </w:rPr>
        <w:t>技术</w:t>
      </w:r>
      <w:r>
        <w:rPr>
          <w:rFonts w:hint="eastAsia" w:ascii="仿宋_GB2312" w:hAnsi="仿宋_GB2312" w:eastAsia="仿宋_GB2312" w:cs="仿宋_GB2312"/>
          <w:b/>
          <w:bCs w:val="0"/>
          <w:color w:val="auto"/>
          <w:sz w:val="28"/>
          <w:szCs w:val="28"/>
          <w:highlight w:val="none"/>
        </w:rPr>
        <w:t>要求</w:t>
      </w:r>
    </w:p>
    <w:tbl>
      <w:tblPr>
        <w:tblStyle w:val="1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4926"/>
        <w:gridCol w:w="3313"/>
      </w:tblGrid>
      <w:tr w14:paraId="7BA6E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077B82EB">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序号</w:t>
            </w:r>
          </w:p>
        </w:tc>
        <w:tc>
          <w:tcPr>
            <w:tcW w:w="2719" w:type="pct"/>
            <w:vAlign w:val="center"/>
          </w:tcPr>
          <w:p w14:paraId="12CACF9E">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技术参数名称</w:t>
            </w:r>
          </w:p>
        </w:tc>
        <w:tc>
          <w:tcPr>
            <w:tcW w:w="1829" w:type="pct"/>
            <w:vAlign w:val="center"/>
          </w:tcPr>
          <w:p w14:paraId="6496DF4F">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招标参数要求</w:t>
            </w:r>
          </w:p>
        </w:tc>
      </w:tr>
      <w:tr w14:paraId="772A4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67B42B9B">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w:t>
            </w:r>
          </w:p>
        </w:tc>
        <w:tc>
          <w:tcPr>
            <w:tcW w:w="4548" w:type="pct"/>
            <w:gridSpan w:val="2"/>
            <w:vAlign w:val="center"/>
          </w:tcPr>
          <w:p w14:paraId="701F0A26">
            <w:pPr>
              <w:jc w:val="left"/>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探测器及数据采样系统</w:t>
            </w:r>
          </w:p>
        </w:tc>
      </w:tr>
      <w:tr w14:paraId="2E9D7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333BF0B3">
            <w:pPr>
              <w:numPr>
                <w:ilvl w:val="0"/>
                <w:numId w:val="2"/>
              </w:numPr>
              <w:jc w:val="center"/>
              <w:rPr>
                <w:rFonts w:hint="eastAsia" w:ascii="宋体" w:hAnsi="宋体" w:eastAsia="宋体" w:cs="宋体"/>
                <w:b w:val="0"/>
                <w:bCs/>
                <w:color w:val="auto"/>
                <w:sz w:val="24"/>
                <w:szCs w:val="24"/>
              </w:rPr>
            </w:pPr>
          </w:p>
        </w:tc>
        <w:tc>
          <w:tcPr>
            <w:tcW w:w="2719" w:type="pct"/>
            <w:vAlign w:val="center"/>
          </w:tcPr>
          <w:p w14:paraId="2CBE1006">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升级后最大重建图像数</w:t>
            </w:r>
          </w:p>
        </w:tc>
        <w:tc>
          <w:tcPr>
            <w:tcW w:w="1829" w:type="pct"/>
            <w:vAlign w:val="center"/>
          </w:tcPr>
          <w:p w14:paraId="2BC320D9">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≥80层每圈</w:t>
            </w:r>
          </w:p>
        </w:tc>
      </w:tr>
      <w:tr w14:paraId="51B74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2ACCE8BF">
            <w:pPr>
              <w:numPr>
                <w:ilvl w:val="0"/>
                <w:numId w:val="2"/>
              </w:numPr>
              <w:jc w:val="center"/>
              <w:rPr>
                <w:rFonts w:hint="eastAsia" w:ascii="宋体" w:hAnsi="宋体" w:eastAsia="宋体" w:cs="宋体"/>
                <w:b w:val="0"/>
                <w:bCs/>
                <w:color w:val="auto"/>
                <w:sz w:val="24"/>
                <w:szCs w:val="24"/>
              </w:rPr>
            </w:pPr>
          </w:p>
        </w:tc>
        <w:tc>
          <w:tcPr>
            <w:tcW w:w="2719" w:type="pct"/>
            <w:vAlign w:val="center"/>
          </w:tcPr>
          <w:p w14:paraId="1209B6BD">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最小的重建层厚</w:t>
            </w:r>
          </w:p>
        </w:tc>
        <w:tc>
          <w:tcPr>
            <w:tcW w:w="1829" w:type="pct"/>
            <w:vAlign w:val="center"/>
          </w:tcPr>
          <w:p w14:paraId="13ED3519">
            <w:pPr>
              <w:jc w:val="center"/>
              <w:rPr>
                <w:rFonts w:hint="eastAsia" w:ascii="宋体" w:hAnsi="宋体" w:eastAsia="宋体" w:cs="宋体"/>
                <w:b w:val="0"/>
                <w:bCs/>
                <w:color w:val="auto"/>
                <w:sz w:val="24"/>
                <w:szCs w:val="24"/>
              </w:rPr>
            </w:pPr>
            <w:r>
              <w:rPr>
                <w:rFonts w:hint="eastAsia" w:ascii="宋体" w:hAnsi="宋体" w:eastAsia="宋体" w:cs="宋体"/>
                <w:b w:val="0"/>
                <w:bCs/>
                <w:color w:val="auto"/>
                <w:kern w:val="0"/>
                <w:sz w:val="24"/>
                <w:szCs w:val="24"/>
                <w:lang w:bidi="ar"/>
              </w:rPr>
              <w:t>≤</w:t>
            </w:r>
            <w:r>
              <w:rPr>
                <w:rFonts w:hint="eastAsia" w:ascii="宋体" w:hAnsi="宋体" w:eastAsia="宋体" w:cs="宋体"/>
                <w:b w:val="0"/>
                <w:bCs/>
                <w:color w:val="auto"/>
                <w:sz w:val="24"/>
                <w:szCs w:val="24"/>
              </w:rPr>
              <w:t>0.55mm</w:t>
            </w:r>
          </w:p>
        </w:tc>
      </w:tr>
      <w:tr w14:paraId="6D63C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0D9C58C8">
            <w:pPr>
              <w:numPr>
                <w:ilvl w:val="0"/>
                <w:numId w:val="2"/>
              </w:numPr>
              <w:jc w:val="center"/>
              <w:rPr>
                <w:rFonts w:hint="eastAsia" w:ascii="宋体" w:hAnsi="宋体" w:eastAsia="宋体" w:cs="宋体"/>
                <w:b w:val="0"/>
                <w:bCs/>
                <w:color w:val="auto"/>
                <w:sz w:val="24"/>
                <w:szCs w:val="24"/>
              </w:rPr>
            </w:pPr>
          </w:p>
        </w:tc>
        <w:tc>
          <w:tcPr>
            <w:tcW w:w="2719" w:type="pct"/>
            <w:vAlign w:val="center"/>
          </w:tcPr>
          <w:p w14:paraId="4206B238">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探测器物理单元总数</w:t>
            </w:r>
          </w:p>
        </w:tc>
        <w:tc>
          <w:tcPr>
            <w:tcW w:w="1829" w:type="pct"/>
            <w:vAlign w:val="center"/>
          </w:tcPr>
          <w:p w14:paraId="0BE4FFE2">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≥32200个</w:t>
            </w:r>
          </w:p>
        </w:tc>
      </w:tr>
      <w:tr w14:paraId="709A5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02B156A5">
            <w:pPr>
              <w:numPr>
                <w:ilvl w:val="0"/>
                <w:numId w:val="2"/>
              </w:numPr>
              <w:jc w:val="center"/>
              <w:rPr>
                <w:rFonts w:hint="eastAsia" w:ascii="宋体" w:hAnsi="宋体" w:eastAsia="宋体" w:cs="宋体"/>
                <w:b w:val="0"/>
                <w:bCs/>
                <w:color w:val="auto"/>
                <w:sz w:val="24"/>
                <w:szCs w:val="24"/>
              </w:rPr>
            </w:pPr>
          </w:p>
        </w:tc>
        <w:tc>
          <w:tcPr>
            <w:tcW w:w="2719" w:type="pct"/>
            <w:vAlign w:val="center"/>
          </w:tcPr>
          <w:p w14:paraId="6855BCE0">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每排探测器物理单元数</w:t>
            </w:r>
          </w:p>
        </w:tc>
        <w:tc>
          <w:tcPr>
            <w:tcW w:w="1829" w:type="pct"/>
            <w:vAlign w:val="center"/>
          </w:tcPr>
          <w:p w14:paraId="30288A16">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≥850个</w:t>
            </w:r>
          </w:p>
        </w:tc>
      </w:tr>
      <w:tr w14:paraId="4759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12AAC7F1">
            <w:pPr>
              <w:numPr>
                <w:ilvl w:val="0"/>
                <w:numId w:val="2"/>
              </w:numPr>
              <w:jc w:val="center"/>
              <w:rPr>
                <w:rFonts w:hint="eastAsia" w:ascii="宋体" w:hAnsi="宋体" w:eastAsia="宋体" w:cs="宋体"/>
                <w:b w:val="0"/>
                <w:bCs/>
                <w:color w:val="auto"/>
                <w:sz w:val="24"/>
                <w:szCs w:val="24"/>
              </w:rPr>
            </w:pPr>
          </w:p>
        </w:tc>
        <w:tc>
          <w:tcPr>
            <w:tcW w:w="2719" w:type="pct"/>
            <w:vAlign w:val="center"/>
          </w:tcPr>
          <w:p w14:paraId="3CC532CE">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探测器采样率</w:t>
            </w:r>
          </w:p>
        </w:tc>
        <w:tc>
          <w:tcPr>
            <w:tcW w:w="1829" w:type="pct"/>
            <w:vAlign w:val="center"/>
          </w:tcPr>
          <w:p w14:paraId="1F0C5508">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≥4800views/圈</w:t>
            </w:r>
          </w:p>
        </w:tc>
      </w:tr>
      <w:tr w14:paraId="417E0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7694EF88">
            <w:pPr>
              <w:numPr>
                <w:ilvl w:val="0"/>
                <w:numId w:val="2"/>
              </w:numPr>
              <w:jc w:val="center"/>
              <w:rPr>
                <w:rFonts w:hint="eastAsia" w:ascii="宋体" w:hAnsi="宋体" w:eastAsia="宋体" w:cs="宋体"/>
                <w:b w:val="0"/>
                <w:bCs/>
                <w:color w:val="auto"/>
                <w:sz w:val="24"/>
                <w:szCs w:val="24"/>
              </w:rPr>
            </w:pPr>
          </w:p>
        </w:tc>
        <w:tc>
          <w:tcPr>
            <w:tcW w:w="2719" w:type="pct"/>
            <w:vAlign w:val="center"/>
          </w:tcPr>
          <w:p w14:paraId="4AB63A61">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探测器亚毫米Z轴总覆盖宽度</w:t>
            </w:r>
          </w:p>
        </w:tc>
        <w:tc>
          <w:tcPr>
            <w:tcW w:w="1829" w:type="pct"/>
            <w:vAlign w:val="center"/>
          </w:tcPr>
          <w:p w14:paraId="7642D5FC">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≥22mm</w:t>
            </w:r>
          </w:p>
        </w:tc>
      </w:tr>
      <w:tr w14:paraId="468E9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68C64721">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2</w:t>
            </w:r>
          </w:p>
        </w:tc>
        <w:tc>
          <w:tcPr>
            <w:tcW w:w="4548" w:type="pct"/>
            <w:gridSpan w:val="2"/>
            <w:vAlign w:val="center"/>
          </w:tcPr>
          <w:p w14:paraId="50B7A5D9">
            <w:pPr>
              <w:jc w:val="left"/>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在线多平面重建功能</w:t>
            </w:r>
          </w:p>
        </w:tc>
      </w:tr>
      <w:tr w14:paraId="4598B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11C18B4C">
            <w:pPr>
              <w:numPr>
                <w:ilvl w:val="0"/>
                <w:numId w:val="3"/>
              </w:numPr>
              <w:jc w:val="center"/>
              <w:rPr>
                <w:rFonts w:hint="eastAsia" w:ascii="宋体" w:hAnsi="宋体" w:eastAsia="宋体" w:cs="宋体"/>
                <w:b w:val="0"/>
                <w:bCs/>
                <w:color w:val="auto"/>
                <w:sz w:val="24"/>
                <w:szCs w:val="24"/>
              </w:rPr>
            </w:pPr>
          </w:p>
        </w:tc>
        <w:tc>
          <w:tcPr>
            <w:tcW w:w="2719" w:type="pct"/>
            <w:vAlign w:val="center"/>
          </w:tcPr>
          <w:p w14:paraId="24246922">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实现任意角度冠状位批量处理重建</w:t>
            </w:r>
          </w:p>
        </w:tc>
        <w:tc>
          <w:tcPr>
            <w:tcW w:w="1829" w:type="pct"/>
            <w:vAlign w:val="center"/>
          </w:tcPr>
          <w:p w14:paraId="70A653A0">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31050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7AA0513A">
            <w:pPr>
              <w:numPr>
                <w:ilvl w:val="0"/>
                <w:numId w:val="3"/>
              </w:numPr>
              <w:jc w:val="center"/>
              <w:rPr>
                <w:rFonts w:hint="eastAsia" w:ascii="宋体" w:hAnsi="宋体" w:eastAsia="宋体" w:cs="宋体"/>
                <w:b w:val="0"/>
                <w:bCs/>
                <w:color w:val="auto"/>
                <w:sz w:val="24"/>
                <w:szCs w:val="24"/>
              </w:rPr>
            </w:pPr>
          </w:p>
        </w:tc>
        <w:tc>
          <w:tcPr>
            <w:tcW w:w="2719" w:type="pct"/>
            <w:vAlign w:val="center"/>
          </w:tcPr>
          <w:p w14:paraId="735913A1">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实现任意角度矢状位批量处理重建</w:t>
            </w:r>
          </w:p>
        </w:tc>
        <w:tc>
          <w:tcPr>
            <w:tcW w:w="1829" w:type="pct"/>
            <w:vAlign w:val="center"/>
          </w:tcPr>
          <w:p w14:paraId="1DFFD0B7">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02E7F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4A605B21">
            <w:pPr>
              <w:numPr>
                <w:ilvl w:val="0"/>
                <w:numId w:val="3"/>
              </w:numPr>
              <w:jc w:val="center"/>
              <w:rPr>
                <w:rFonts w:hint="eastAsia" w:ascii="宋体" w:hAnsi="宋体" w:eastAsia="宋体" w:cs="宋体"/>
                <w:b w:val="0"/>
                <w:bCs/>
                <w:color w:val="auto"/>
                <w:sz w:val="24"/>
                <w:szCs w:val="24"/>
              </w:rPr>
            </w:pPr>
          </w:p>
        </w:tc>
        <w:tc>
          <w:tcPr>
            <w:tcW w:w="2719" w:type="pct"/>
            <w:vAlign w:val="center"/>
          </w:tcPr>
          <w:p w14:paraId="6D94D43B">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实现任意角度横断位批量处理重建</w:t>
            </w:r>
          </w:p>
        </w:tc>
        <w:tc>
          <w:tcPr>
            <w:tcW w:w="1829" w:type="pct"/>
            <w:vAlign w:val="center"/>
          </w:tcPr>
          <w:p w14:paraId="4882E1D8">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6474E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exact"/>
        </w:trPr>
        <w:tc>
          <w:tcPr>
            <w:tcW w:w="451" w:type="pct"/>
            <w:vAlign w:val="center"/>
          </w:tcPr>
          <w:p w14:paraId="0DD92F49">
            <w:pPr>
              <w:numPr>
                <w:ilvl w:val="0"/>
                <w:numId w:val="3"/>
              </w:numPr>
              <w:jc w:val="center"/>
              <w:rPr>
                <w:rFonts w:hint="eastAsia" w:ascii="宋体" w:hAnsi="宋体" w:eastAsia="宋体" w:cs="宋体"/>
                <w:b w:val="0"/>
                <w:bCs/>
                <w:color w:val="auto"/>
                <w:sz w:val="24"/>
                <w:szCs w:val="24"/>
              </w:rPr>
            </w:pPr>
          </w:p>
        </w:tc>
        <w:tc>
          <w:tcPr>
            <w:tcW w:w="2719" w:type="pct"/>
            <w:vAlign w:val="center"/>
          </w:tcPr>
          <w:p w14:paraId="5FF7C455">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 xml:space="preserve">无需进入工作站后处理便可在线直接生成MPR图像 </w:t>
            </w:r>
          </w:p>
        </w:tc>
        <w:tc>
          <w:tcPr>
            <w:tcW w:w="1829" w:type="pct"/>
            <w:vAlign w:val="center"/>
          </w:tcPr>
          <w:p w14:paraId="155277B0">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2BA8B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trPr>
        <w:tc>
          <w:tcPr>
            <w:tcW w:w="451" w:type="pct"/>
            <w:vAlign w:val="center"/>
          </w:tcPr>
          <w:p w14:paraId="38ACF868">
            <w:pPr>
              <w:numPr>
                <w:ilvl w:val="0"/>
                <w:numId w:val="3"/>
              </w:numPr>
              <w:jc w:val="center"/>
              <w:rPr>
                <w:rFonts w:hint="eastAsia" w:ascii="宋体" w:hAnsi="宋体" w:eastAsia="宋体" w:cs="宋体"/>
                <w:b w:val="0"/>
                <w:bCs/>
                <w:color w:val="auto"/>
                <w:sz w:val="24"/>
                <w:szCs w:val="24"/>
              </w:rPr>
            </w:pPr>
          </w:p>
        </w:tc>
        <w:tc>
          <w:tcPr>
            <w:tcW w:w="2719" w:type="pct"/>
            <w:vAlign w:val="center"/>
          </w:tcPr>
          <w:p w14:paraId="5EC27F01">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支持胶片打印临床工作流，提高后处理、胶片打印等临床工作流的效率</w:t>
            </w:r>
          </w:p>
        </w:tc>
        <w:tc>
          <w:tcPr>
            <w:tcW w:w="1829" w:type="pct"/>
            <w:vAlign w:val="center"/>
          </w:tcPr>
          <w:p w14:paraId="5CF85417">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5C92A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6BFD1C80">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3</w:t>
            </w:r>
          </w:p>
        </w:tc>
        <w:tc>
          <w:tcPr>
            <w:tcW w:w="4548" w:type="pct"/>
            <w:gridSpan w:val="2"/>
            <w:vAlign w:val="center"/>
          </w:tcPr>
          <w:p w14:paraId="1290D1A7">
            <w:pPr>
              <w:jc w:val="left"/>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椎间盘重建</w:t>
            </w:r>
          </w:p>
        </w:tc>
      </w:tr>
      <w:tr w14:paraId="2D38A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7" w:hRule="exact"/>
        </w:trPr>
        <w:tc>
          <w:tcPr>
            <w:tcW w:w="451" w:type="pct"/>
            <w:vAlign w:val="center"/>
          </w:tcPr>
          <w:p w14:paraId="75006921">
            <w:pPr>
              <w:numPr>
                <w:ilvl w:val="0"/>
                <w:numId w:val="4"/>
              </w:numPr>
              <w:jc w:val="center"/>
              <w:rPr>
                <w:rFonts w:hint="eastAsia" w:ascii="宋体" w:hAnsi="宋体" w:eastAsia="宋体" w:cs="宋体"/>
                <w:b w:val="0"/>
                <w:bCs/>
                <w:color w:val="auto"/>
                <w:sz w:val="24"/>
                <w:szCs w:val="24"/>
              </w:rPr>
            </w:pPr>
          </w:p>
        </w:tc>
        <w:tc>
          <w:tcPr>
            <w:tcW w:w="2719" w:type="pct"/>
            <w:vAlign w:val="center"/>
          </w:tcPr>
          <w:p w14:paraId="2D48511E">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升级后支持在线重建椎间盘图像，无须手动对每个椎间盘进行处理，实现椎间盘自动重建，快速了解患者的椎间盘情况。减少人为误差，提高诊断的准确性，有效缩短筛选和识别时间，提升诊断效</w:t>
            </w:r>
          </w:p>
        </w:tc>
        <w:tc>
          <w:tcPr>
            <w:tcW w:w="1829" w:type="pct"/>
            <w:vAlign w:val="center"/>
          </w:tcPr>
          <w:p w14:paraId="62E4B1EF">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7ED3A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64C25317">
            <w:pPr>
              <w:numPr>
                <w:ilvl w:val="0"/>
                <w:numId w:val="4"/>
              </w:numPr>
              <w:jc w:val="center"/>
              <w:rPr>
                <w:rFonts w:hint="eastAsia" w:ascii="宋体" w:hAnsi="宋体" w:eastAsia="宋体" w:cs="宋体"/>
                <w:b w:val="0"/>
                <w:bCs/>
                <w:color w:val="auto"/>
                <w:sz w:val="24"/>
                <w:szCs w:val="24"/>
              </w:rPr>
            </w:pPr>
          </w:p>
        </w:tc>
        <w:tc>
          <w:tcPr>
            <w:tcW w:w="2719" w:type="pct"/>
            <w:vAlign w:val="center"/>
          </w:tcPr>
          <w:p w14:paraId="0DFA7C87">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具备椎间盘自动重建功能</w:t>
            </w:r>
          </w:p>
        </w:tc>
        <w:tc>
          <w:tcPr>
            <w:tcW w:w="1829" w:type="pct"/>
            <w:vAlign w:val="center"/>
          </w:tcPr>
          <w:p w14:paraId="5342455C">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6A9EB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29FFC92F">
            <w:pPr>
              <w:numPr>
                <w:ilvl w:val="0"/>
                <w:numId w:val="4"/>
              </w:numPr>
              <w:jc w:val="center"/>
              <w:rPr>
                <w:rFonts w:hint="eastAsia" w:ascii="宋体" w:hAnsi="宋体" w:eastAsia="宋体" w:cs="宋体"/>
                <w:b w:val="0"/>
                <w:bCs/>
                <w:color w:val="auto"/>
                <w:sz w:val="24"/>
                <w:szCs w:val="24"/>
              </w:rPr>
            </w:pPr>
          </w:p>
        </w:tc>
        <w:tc>
          <w:tcPr>
            <w:tcW w:w="2719" w:type="pct"/>
            <w:vAlign w:val="center"/>
          </w:tcPr>
          <w:p w14:paraId="54D5D036">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具备椎间盘解剖结构定位识别功能</w:t>
            </w:r>
          </w:p>
        </w:tc>
        <w:tc>
          <w:tcPr>
            <w:tcW w:w="1829" w:type="pct"/>
            <w:vAlign w:val="center"/>
          </w:tcPr>
          <w:p w14:paraId="66CA609E">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160B3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6A0B1D50">
            <w:pPr>
              <w:numPr>
                <w:ilvl w:val="0"/>
                <w:numId w:val="4"/>
              </w:numPr>
              <w:jc w:val="center"/>
              <w:rPr>
                <w:rFonts w:hint="eastAsia" w:ascii="宋体" w:hAnsi="宋体" w:eastAsia="宋体" w:cs="宋体"/>
                <w:b w:val="0"/>
                <w:bCs/>
                <w:color w:val="auto"/>
                <w:sz w:val="24"/>
                <w:szCs w:val="24"/>
              </w:rPr>
            </w:pPr>
          </w:p>
        </w:tc>
        <w:tc>
          <w:tcPr>
            <w:tcW w:w="2719" w:type="pct"/>
            <w:vAlign w:val="center"/>
          </w:tcPr>
          <w:p w14:paraId="47706B37">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具备椎间盘解剖结构位置标记功能</w:t>
            </w:r>
          </w:p>
        </w:tc>
        <w:tc>
          <w:tcPr>
            <w:tcW w:w="1829" w:type="pct"/>
            <w:vAlign w:val="center"/>
          </w:tcPr>
          <w:p w14:paraId="0F002F18">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171E1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50DD8441">
            <w:pPr>
              <w:numPr>
                <w:ilvl w:val="0"/>
                <w:numId w:val="4"/>
              </w:numPr>
              <w:jc w:val="center"/>
              <w:rPr>
                <w:rFonts w:hint="eastAsia" w:ascii="宋体" w:hAnsi="宋体" w:eastAsia="宋体" w:cs="宋体"/>
                <w:b w:val="0"/>
                <w:bCs/>
                <w:color w:val="auto"/>
                <w:sz w:val="24"/>
                <w:szCs w:val="24"/>
              </w:rPr>
            </w:pPr>
          </w:p>
        </w:tc>
        <w:tc>
          <w:tcPr>
            <w:tcW w:w="2719" w:type="pct"/>
            <w:vAlign w:val="center"/>
          </w:tcPr>
          <w:p w14:paraId="5D27811C">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具备椎间盘批量重建功能</w:t>
            </w:r>
          </w:p>
        </w:tc>
        <w:tc>
          <w:tcPr>
            <w:tcW w:w="1829" w:type="pct"/>
            <w:vAlign w:val="center"/>
          </w:tcPr>
          <w:p w14:paraId="43C8B65A">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0CEFF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0975DC02">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4</w:t>
            </w:r>
          </w:p>
        </w:tc>
        <w:tc>
          <w:tcPr>
            <w:tcW w:w="4548" w:type="pct"/>
            <w:gridSpan w:val="2"/>
            <w:vAlign w:val="center"/>
          </w:tcPr>
          <w:p w14:paraId="5135F384">
            <w:pPr>
              <w:jc w:val="left"/>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硬件配置要求</w:t>
            </w:r>
          </w:p>
        </w:tc>
      </w:tr>
      <w:tr w14:paraId="207F2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57D6A27E">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17F84A4A">
            <w:pPr>
              <w:jc w:val="left"/>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客户端-服务器架构（C/S架构）</w:t>
            </w:r>
          </w:p>
        </w:tc>
        <w:tc>
          <w:tcPr>
            <w:tcW w:w="1829" w:type="pct"/>
            <w:shd w:val="clear" w:color="auto" w:fill="auto"/>
            <w:vAlign w:val="center"/>
          </w:tcPr>
          <w:p w14:paraId="469A2FCB">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601E0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3368A7A9">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5C1C86BD">
            <w:pPr>
              <w:jc w:val="left"/>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服务器主机</w:t>
            </w:r>
          </w:p>
        </w:tc>
        <w:tc>
          <w:tcPr>
            <w:tcW w:w="1829" w:type="pct"/>
            <w:shd w:val="clear" w:color="auto" w:fill="auto"/>
            <w:vAlign w:val="center"/>
          </w:tcPr>
          <w:p w14:paraId="0B88EACA">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提供</w:t>
            </w:r>
          </w:p>
        </w:tc>
      </w:tr>
      <w:tr w14:paraId="2C865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2FFA1BE5">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636E32B1">
            <w:pPr>
              <w:jc w:val="left"/>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服务器中央处理器</w:t>
            </w:r>
          </w:p>
        </w:tc>
        <w:tc>
          <w:tcPr>
            <w:tcW w:w="1829" w:type="pct"/>
            <w:shd w:val="clear" w:color="auto" w:fill="auto"/>
            <w:vAlign w:val="center"/>
          </w:tcPr>
          <w:p w14:paraId="1F04FBD4">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英特尔·至强及以上</w:t>
            </w:r>
          </w:p>
        </w:tc>
      </w:tr>
      <w:tr w14:paraId="09B6D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71783C6A">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4B7CB206">
            <w:pPr>
              <w:jc w:val="left"/>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服务器主机内存</w:t>
            </w:r>
          </w:p>
        </w:tc>
        <w:tc>
          <w:tcPr>
            <w:tcW w:w="1829" w:type="pct"/>
            <w:shd w:val="clear" w:color="auto" w:fill="auto"/>
            <w:vAlign w:val="center"/>
          </w:tcPr>
          <w:p w14:paraId="3D3794C6">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≥96GB</w:t>
            </w:r>
          </w:p>
        </w:tc>
      </w:tr>
      <w:tr w14:paraId="036AE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101FA88E">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172F4400">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服务器显卡</w:t>
            </w:r>
          </w:p>
        </w:tc>
        <w:tc>
          <w:tcPr>
            <w:tcW w:w="1829" w:type="pct"/>
            <w:shd w:val="clear" w:color="auto" w:fill="auto"/>
            <w:vAlign w:val="center"/>
          </w:tcPr>
          <w:p w14:paraId="039DD434">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≥16GB*2</w:t>
            </w:r>
          </w:p>
        </w:tc>
      </w:tr>
      <w:tr w14:paraId="1E68B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1AF518E1">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6A951DF7">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硬盘存储器1（操作系统&amp;应用）</w:t>
            </w:r>
          </w:p>
        </w:tc>
        <w:tc>
          <w:tcPr>
            <w:tcW w:w="1829" w:type="pct"/>
            <w:shd w:val="clear" w:color="auto" w:fill="auto"/>
            <w:vAlign w:val="center"/>
          </w:tcPr>
          <w:p w14:paraId="3D8F245B">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≥1.92TB</w:t>
            </w:r>
          </w:p>
        </w:tc>
      </w:tr>
      <w:tr w14:paraId="5EF68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021FAFDC">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7C25F8FA">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硬盘存储器2（图像数据）</w:t>
            </w:r>
          </w:p>
        </w:tc>
        <w:tc>
          <w:tcPr>
            <w:tcW w:w="1829" w:type="pct"/>
            <w:shd w:val="clear" w:color="auto" w:fill="auto"/>
            <w:vAlign w:val="center"/>
          </w:tcPr>
          <w:p w14:paraId="19125C1C">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≥960GB</w:t>
            </w:r>
          </w:p>
        </w:tc>
      </w:tr>
      <w:tr w14:paraId="7CDE3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2612D55C">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5E5DC3C7">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最大并发处理图像数</w:t>
            </w:r>
          </w:p>
        </w:tc>
        <w:tc>
          <w:tcPr>
            <w:tcW w:w="1829" w:type="pct"/>
            <w:shd w:val="clear" w:color="auto" w:fill="auto"/>
            <w:vAlign w:val="center"/>
          </w:tcPr>
          <w:p w14:paraId="70ADBC4E">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≥16,000</w:t>
            </w:r>
          </w:p>
        </w:tc>
      </w:tr>
      <w:tr w14:paraId="55C28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6826BEC5">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13B42059">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最大存储图像数</w:t>
            </w:r>
          </w:p>
        </w:tc>
        <w:tc>
          <w:tcPr>
            <w:tcW w:w="1829" w:type="pct"/>
            <w:shd w:val="clear" w:color="auto" w:fill="auto"/>
            <w:vAlign w:val="center"/>
          </w:tcPr>
          <w:p w14:paraId="3A2795BE">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≥3,000,000</w:t>
            </w:r>
          </w:p>
        </w:tc>
      </w:tr>
      <w:tr w14:paraId="02FAA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11AE94BD">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230671DC">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客户端主机</w:t>
            </w:r>
          </w:p>
        </w:tc>
        <w:tc>
          <w:tcPr>
            <w:tcW w:w="1829" w:type="pct"/>
            <w:shd w:val="clear" w:color="auto" w:fill="auto"/>
            <w:vAlign w:val="center"/>
          </w:tcPr>
          <w:p w14:paraId="729FA595">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提供</w:t>
            </w:r>
          </w:p>
        </w:tc>
      </w:tr>
      <w:tr w14:paraId="345F1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1D4E8739">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61355CC7">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客户端中央处理器</w:t>
            </w:r>
          </w:p>
        </w:tc>
        <w:tc>
          <w:tcPr>
            <w:tcW w:w="1829" w:type="pct"/>
            <w:shd w:val="clear" w:color="auto" w:fill="auto"/>
            <w:vAlign w:val="center"/>
          </w:tcPr>
          <w:p w14:paraId="19421510">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i3-14100 4C及以上</w:t>
            </w:r>
          </w:p>
        </w:tc>
      </w:tr>
      <w:tr w14:paraId="1D646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62247DE8">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3C01B724">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客户端主机内存</w:t>
            </w:r>
          </w:p>
        </w:tc>
        <w:tc>
          <w:tcPr>
            <w:tcW w:w="1829" w:type="pct"/>
            <w:shd w:val="clear" w:color="auto" w:fill="auto"/>
            <w:vAlign w:val="center"/>
          </w:tcPr>
          <w:p w14:paraId="07A92CD5">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≥16G</w:t>
            </w:r>
          </w:p>
        </w:tc>
      </w:tr>
      <w:tr w14:paraId="6F2DC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exact"/>
        </w:trPr>
        <w:tc>
          <w:tcPr>
            <w:tcW w:w="451" w:type="pct"/>
            <w:vAlign w:val="center"/>
          </w:tcPr>
          <w:p w14:paraId="56BEE838">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4DF8E060">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客户端显卡</w:t>
            </w:r>
          </w:p>
        </w:tc>
        <w:tc>
          <w:tcPr>
            <w:tcW w:w="1829" w:type="pct"/>
            <w:shd w:val="clear" w:color="auto" w:fill="auto"/>
            <w:vAlign w:val="center"/>
          </w:tcPr>
          <w:p w14:paraId="75048369">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Intel®UHD Graphics 730及以上</w:t>
            </w:r>
          </w:p>
        </w:tc>
      </w:tr>
      <w:tr w14:paraId="6598A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505FB3DE">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3FC6C5E5">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客户端存储器</w:t>
            </w:r>
          </w:p>
        </w:tc>
        <w:tc>
          <w:tcPr>
            <w:tcW w:w="1829" w:type="pct"/>
            <w:shd w:val="clear" w:color="auto" w:fill="auto"/>
            <w:vAlign w:val="center"/>
          </w:tcPr>
          <w:p w14:paraId="4651D55F">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≥512GB</w:t>
            </w:r>
          </w:p>
        </w:tc>
      </w:tr>
      <w:tr w14:paraId="03600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55F6F5FE">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2294674B">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工作站显示器</w:t>
            </w:r>
          </w:p>
        </w:tc>
        <w:tc>
          <w:tcPr>
            <w:tcW w:w="1829" w:type="pct"/>
            <w:shd w:val="clear" w:color="auto" w:fill="auto"/>
            <w:vAlign w:val="center"/>
          </w:tcPr>
          <w:p w14:paraId="7DD4BDFB">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提供</w:t>
            </w:r>
          </w:p>
        </w:tc>
      </w:tr>
      <w:tr w14:paraId="72C57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202AA0F0">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198B3608">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显示器尺寸</w:t>
            </w:r>
          </w:p>
        </w:tc>
        <w:tc>
          <w:tcPr>
            <w:tcW w:w="1829" w:type="pct"/>
            <w:shd w:val="clear" w:color="auto" w:fill="auto"/>
            <w:vAlign w:val="center"/>
          </w:tcPr>
          <w:p w14:paraId="2E474830">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≥24 inches</w:t>
            </w:r>
          </w:p>
        </w:tc>
      </w:tr>
      <w:tr w14:paraId="2644C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1F425D78">
            <w:pPr>
              <w:numPr>
                <w:ilvl w:val="0"/>
                <w:numId w:val="5"/>
              </w:numPr>
              <w:jc w:val="center"/>
              <w:rPr>
                <w:rFonts w:hint="eastAsia" w:ascii="宋体" w:hAnsi="宋体" w:eastAsia="宋体" w:cs="宋体"/>
                <w:b w:val="0"/>
                <w:bCs/>
                <w:color w:val="auto"/>
                <w:sz w:val="24"/>
                <w:szCs w:val="24"/>
              </w:rPr>
            </w:pPr>
          </w:p>
        </w:tc>
        <w:tc>
          <w:tcPr>
            <w:tcW w:w="2719" w:type="pct"/>
            <w:shd w:val="clear" w:color="auto" w:fill="auto"/>
            <w:vAlign w:val="center"/>
          </w:tcPr>
          <w:p w14:paraId="0BB949D7">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显示器分辨率</w:t>
            </w:r>
          </w:p>
        </w:tc>
        <w:tc>
          <w:tcPr>
            <w:tcW w:w="1829" w:type="pct"/>
            <w:shd w:val="clear" w:color="auto" w:fill="auto"/>
            <w:vAlign w:val="center"/>
          </w:tcPr>
          <w:p w14:paraId="5CB1859E">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1920*1200</w:t>
            </w:r>
          </w:p>
        </w:tc>
      </w:tr>
      <w:tr w14:paraId="65A1F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31877C41">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5</w:t>
            </w:r>
          </w:p>
        </w:tc>
        <w:tc>
          <w:tcPr>
            <w:tcW w:w="4548" w:type="pct"/>
            <w:gridSpan w:val="2"/>
            <w:vAlign w:val="center"/>
          </w:tcPr>
          <w:p w14:paraId="5E6314C3">
            <w:pPr>
              <w:jc w:val="left"/>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平台基础软件配置要求</w:t>
            </w:r>
          </w:p>
        </w:tc>
      </w:tr>
      <w:tr w14:paraId="796AC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48EEA029">
            <w:pPr>
              <w:numPr>
                <w:ilvl w:val="0"/>
                <w:numId w:val="6"/>
              </w:numPr>
              <w:jc w:val="center"/>
              <w:rPr>
                <w:rFonts w:hint="eastAsia" w:ascii="宋体" w:hAnsi="宋体" w:eastAsia="宋体" w:cs="宋体"/>
                <w:b w:val="0"/>
                <w:bCs/>
                <w:color w:val="auto"/>
                <w:sz w:val="24"/>
                <w:szCs w:val="24"/>
              </w:rPr>
            </w:pPr>
          </w:p>
        </w:tc>
        <w:tc>
          <w:tcPr>
            <w:tcW w:w="2719" w:type="pct"/>
            <w:shd w:val="clear" w:color="auto" w:fill="auto"/>
            <w:vAlign w:val="center"/>
          </w:tcPr>
          <w:p w14:paraId="1838DFD9">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图像预处理</w:t>
            </w:r>
          </w:p>
        </w:tc>
        <w:tc>
          <w:tcPr>
            <w:tcW w:w="1829" w:type="pct"/>
            <w:shd w:val="clear" w:color="auto" w:fill="auto"/>
            <w:vAlign w:val="center"/>
          </w:tcPr>
          <w:p w14:paraId="21942B84">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4A18E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7C08077B">
            <w:pPr>
              <w:numPr>
                <w:ilvl w:val="0"/>
                <w:numId w:val="6"/>
              </w:numPr>
              <w:jc w:val="center"/>
              <w:rPr>
                <w:rFonts w:hint="eastAsia" w:ascii="宋体" w:hAnsi="宋体" w:eastAsia="宋体" w:cs="宋体"/>
                <w:b w:val="0"/>
                <w:bCs/>
                <w:color w:val="auto"/>
                <w:sz w:val="24"/>
                <w:szCs w:val="24"/>
              </w:rPr>
            </w:pPr>
          </w:p>
        </w:tc>
        <w:tc>
          <w:tcPr>
            <w:tcW w:w="2719" w:type="pct"/>
            <w:shd w:val="clear" w:color="auto" w:fill="auto"/>
            <w:vAlign w:val="center"/>
          </w:tcPr>
          <w:p w14:paraId="085BEB5B">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图像数据预取</w:t>
            </w:r>
          </w:p>
        </w:tc>
        <w:tc>
          <w:tcPr>
            <w:tcW w:w="1829" w:type="pct"/>
            <w:shd w:val="clear" w:color="auto" w:fill="auto"/>
            <w:vAlign w:val="center"/>
          </w:tcPr>
          <w:p w14:paraId="24539488">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07096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6B7F559E">
            <w:pPr>
              <w:numPr>
                <w:ilvl w:val="0"/>
                <w:numId w:val="6"/>
              </w:numPr>
              <w:jc w:val="center"/>
              <w:rPr>
                <w:rFonts w:hint="eastAsia" w:ascii="宋体" w:hAnsi="宋体" w:eastAsia="宋体" w:cs="宋体"/>
                <w:b w:val="0"/>
                <w:bCs/>
                <w:color w:val="auto"/>
                <w:sz w:val="24"/>
                <w:szCs w:val="24"/>
              </w:rPr>
            </w:pPr>
          </w:p>
        </w:tc>
        <w:tc>
          <w:tcPr>
            <w:tcW w:w="2719" w:type="pct"/>
            <w:shd w:val="clear" w:color="auto" w:fill="auto"/>
            <w:vAlign w:val="center"/>
          </w:tcPr>
          <w:p w14:paraId="3E515092">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二维图像浏览</w:t>
            </w:r>
          </w:p>
        </w:tc>
        <w:tc>
          <w:tcPr>
            <w:tcW w:w="1829" w:type="pct"/>
            <w:shd w:val="clear" w:color="auto" w:fill="auto"/>
            <w:vAlign w:val="center"/>
          </w:tcPr>
          <w:p w14:paraId="285C0000">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29BDF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4EC86AAF">
            <w:pPr>
              <w:numPr>
                <w:ilvl w:val="0"/>
                <w:numId w:val="6"/>
              </w:numPr>
              <w:jc w:val="center"/>
              <w:rPr>
                <w:rFonts w:hint="eastAsia" w:ascii="宋体" w:hAnsi="宋体" w:eastAsia="宋体" w:cs="宋体"/>
                <w:b w:val="0"/>
                <w:bCs/>
                <w:color w:val="auto"/>
                <w:sz w:val="24"/>
                <w:szCs w:val="24"/>
              </w:rPr>
            </w:pPr>
          </w:p>
        </w:tc>
        <w:tc>
          <w:tcPr>
            <w:tcW w:w="2719" w:type="pct"/>
            <w:shd w:val="clear" w:color="auto" w:fill="auto"/>
            <w:vAlign w:val="center"/>
          </w:tcPr>
          <w:p w14:paraId="5F2B6267">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三维图像浏览</w:t>
            </w:r>
          </w:p>
        </w:tc>
        <w:tc>
          <w:tcPr>
            <w:tcW w:w="1829" w:type="pct"/>
            <w:shd w:val="clear" w:color="auto" w:fill="auto"/>
            <w:vAlign w:val="center"/>
          </w:tcPr>
          <w:p w14:paraId="007A1BC4">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75B39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4CBC3832">
            <w:pPr>
              <w:numPr>
                <w:ilvl w:val="0"/>
                <w:numId w:val="6"/>
              </w:numPr>
              <w:jc w:val="center"/>
              <w:rPr>
                <w:rFonts w:hint="eastAsia" w:ascii="宋体" w:hAnsi="宋体" w:eastAsia="宋体" w:cs="宋体"/>
                <w:b w:val="0"/>
                <w:bCs/>
                <w:color w:val="auto"/>
                <w:sz w:val="24"/>
                <w:szCs w:val="24"/>
              </w:rPr>
            </w:pPr>
          </w:p>
        </w:tc>
        <w:tc>
          <w:tcPr>
            <w:tcW w:w="2719" w:type="pct"/>
            <w:shd w:val="clear" w:color="auto" w:fill="auto"/>
            <w:vAlign w:val="center"/>
          </w:tcPr>
          <w:p w14:paraId="6EC91DA1">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分割提取工具</w:t>
            </w:r>
          </w:p>
        </w:tc>
        <w:tc>
          <w:tcPr>
            <w:tcW w:w="1829" w:type="pct"/>
            <w:shd w:val="clear" w:color="auto" w:fill="auto"/>
            <w:vAlign w:val="center"/>
          </w:tcPr>
          <w:p w14:paraId="1DBE6EB3">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770F8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1DBCCFA9">
            <w:pPr>
              <w:numPr>
                <w:ilvl w:val="0"/>
                <w:numId w:val="6"/>
              </w:numPr>
              <w:jc w:val="center"/>
              <w:rPr>
                <w:rFonts w:hint="eastAsia" w:ascii="宋体" w:hAnsi="宋体" w:eastAsia="宋体" w:cs="宋体"/>
                <w:b w:val="0"/>
                <w:bCs/>
                <w:color w:val="auto"/>
                <w:sz w:val="24"/>
                <w:szCs w:val="24"/>
              </w:rPr>
            </w:pPr>
          </w:p>
        </w:tc>
        <w:tc>
          <w:tcPr>
            <w:tcW w:w="2719" w:type="pct"/>
            <w:shd w:val="clear" w:color="auto" w:fill="auto"/>
            <w:vAlign w:val="center"/>
          </w:tcPr>
          <w:p w14:paraId="19C3E173">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胶片打印</w:t>
            </w:r>
          </w:p>
        </w:tc>
        <w:tc>
          <w:tcPr>
            <w:tcW w:w="1829" w:type="pct"/>
            <w:shd w:val="clear" w:color="auto" w:fill="auto"/>
            <w:vAlign w:val="center"/>
          </w:tcPr>
          <w:p w14:paraId="0A3FE128">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01088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1D803C7C">
            <w:pPr>
              <w:numPr>
                <w:ilvl w:val="0"/>
                <w:numId w:val="6"/>
              </w:numPr>
              <w:jc w:val="center"/>
              <w:rPr>
                <w:rFonts w:hint="eastAsia" w:ascii="宋体" w:hAnsi="宋体" w:eastAsia="宋体" w:cs="宋体"/>
                <w:b w:val="0"/>
                <w:bCs/>
                <w:color w:val="auto"/>
                <w:sz w:val="24"/>
                <w:szCs w:val="24"/>
              </w:rPr>
            </w:pPr>
          </w:p>
        </w:tc>
        <w:tc>
          <w:tcPr>
            <w:tcW w:w="2719" w:type="pct"/>
            <w:shd w:val="clear" w:color="auto" w:fill="auto"/>
            <w:vAlign w:val="center"/>
          </w:tcPr>
          <w:p w14:paraId="21A13731">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报告编辑</w:t>
            </w:r>
          </w:p>
        </w:tc>
        <w:tc>
          <w:tcPr>
            <w:tcW w:w="1829" w:type="pct"/>
            <w:shd w:val="clear" w:color="auto" w:fill="auto"/>
            <w:vAlign w:val="center"/>
          </w:tcPr>
          <w:p w14:paraId="365BB9EE">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1BC17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096F09E8">
            <w:pPr>
              <w:numPr>
                <w:ilvl w:val="0"/>
                <w:numId w:val="6"/>
              </w:numPr>
              <w:jc w:val="center"/>
              <w:rPr>
                <w:rFonts w:hint="eastAsia" w:ascii="宋体" w:hAnsi="宋体" w:eastAsia="宋体" w:cs="宋体"/>
                <w:b w:val="0"/>
                <w:bCs/>
                <w:color w:val="auto"/>
                <w:sz w:val="24"/>
                <w:szCs w:val="24"/>
              </w:rPr>
            </w:pPr>
          </w:p>
        </w:tc>
        <w:tc>
          <w:tcPr>
            <w:tcW w:w="2719" w:type="pct"/>
            <w:shd w:val="clear" w:color="auto" w:fill="auto"/>
            <w:vAlign w:val="center"/>
          </w:tcPr>
          <w:p w14:paraId="0D3623FD">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远程协助工具</w:t>
            </w:r>
          </w:p>
        </w:tc>
        <w:tc>
          <w:tcPr>
            <w:tcW w:w="1829" w:type="pct"/>
            <w:shd w:val="clear" w:color="auto" w:fill="auto"/>
            <w:vAlign w:val="center"/>
          </w:tcPr>
          <w:p w14:paraId="7409C35E">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77FA2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1" w:type="pct"/>
            <w:vAlign w:val="center"/>
          </w:tcPr>
          <w:p w14:paraId="1C8BE791">
            <w:pPr>
              <w:numPr>
                <w:ilvl w:val="0"/>
                <w:numId w:val="6"/>
              </w:numPr>
              <w:jc w:val="center"/>
              <w:rPr>
                <w:rFonts w:hint="eastAsia" w:ascii="宋体" w:hAnsi="宋体" w:eastAsia="宋体" w:cs="宋体"/>
                <w:b w:val="0"/>
                <w:bCs/>
                <w:color w:val="auto"/>
                <w:sz w:val="24"/>
                <w:szCs w:val="24"/>
              </w:rPr>
            </w:pPr>
          </w:p>
        </w:tc>
        <w:tc>
          <w:tcPr>
            <w:tcW w:w="2719" w:type="pct"/>
            <w:shd w:val="clear" w:color="auto" w:fill="auto"/>
            <w:vAlign w:val="center"/>
          </w:tcPr>
          <w:p w14:paraId="64B5C640">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容积再现（VR）</w:t>
            </w:r>
          </w:p>
        </w:tc>
        <w:tc>
          <w:tcPr>
            <w:tcW w:w="1829" w:type="pct"/>
            <w:shd w:val="clear" w:color="auto" w:fill="auto"/>
          </w:tcPr>
          <w:p w14:paraId="02C1455B">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0F952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65FA6A37">
            <w:pPr>
              <w:numPr>
                <w:ilvl w:val="0"/>
                <w:numId w:val="6"/>
              </w:numPr>
              <w:jc w:val="center"/>
              <w:rPr>
                <w:rFonts w:hint="eastAsia" w:ascii="宋体" w:hAnsi="宋体" w:eastAsia="宋体" w:cs="宋体"/>
                <w:b w:val="0"/>
                <w:bCs/>
                <w:color w:val="auto"/>
                <w:sz w:val="24"/>
                <w:szCs w:val="24"/>
              </w:rPr>
            </w:pPr>
          </w:p>
        </w:tc>
        <w:tc>
          <w:tcPr>
            <w:tcW w:w="0" w:type="auto"/>
            <w:shd w:val="clear" w:color="auto" w:fill="auto"/>
            <w:vAlign w:val="center"/>
          </w:tcPr>
          <w:p w14:paraId="4410D630">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曲面重建（CPR）</w:t>
            </w:r>
          </w:p>
        </w:tc>
        <w:tc>
          <w:tcPr>
            <w:tcW w:w="0" w:type="auto"/>
            <w:shd w:val="clear" w:color="auto" w:fill="auto"/>
          </w:tcPr>
          <w:p w14:paraId="7B7D8FBE">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069C5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0483C957">
            <w:pPr>
              <w:numPr>
                <w:ilvl w:val="0"/>
                <w:numId w:val="6"/>
              </w:numPr>
              <w:jc w:val="center"/>
              <w:rPr>
                <w:rFonts w:hint="eastAsia" w:ascii="宋体" w:hAnsi="宋体" w:eastAsia="宋体" w:cs="宋体"/>
                <w:b w:val="0"/>
                <w:bCs/>
                <w:color w:val="auto"/>
                <w:sz w:val="24"/>
                <w:szCs w:val="24"/>
              </w:rPr>
            </w:pPr>
          </w:p>
        </w:tc>
        <w:tc>
          <w:tcPr>
            <w:tcW w:w="0" w:type="auto"/>
            <w:shd w:val="clear" w:color="auto" w:fill="auto"/>
            <w:vAlign w:val="center"/>
          </w:tcPr>
          <w:p w14:paraId="6573124D">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最大密度投影（MIP）</w:t>
            </w:r>
          </w:p>
        </w:tc>
        <w:tc>
          <w:tcPr>
            <w:tcW w:w="0" w:type="auto"/>
            <w:shd w:val="clear" w:color="auto" w:fill="auto"/>
          </w:tcPr>
          <w:p w14:paraId="19B55E28">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7F27B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1C45A719">
            <w:pPr>
              <w:numPr>
                <w:ilvl w:val="0"/>
                <w:numId w:val="6"/>
              </w:numPr>
              <w:jc w:val="center"/>
              <w:rPr>
                <w:rFonts w:hint="eastAsia" w:ascii="宋体" w:hAnsi="宋体" w:eastAsia="宋体" w:cs="宋体"/>
                <w:b w:val="0"/>
                <w:bCs/>
                <w:color w:val="auto"/>
                <w:sz w:val="24"/>
                <w:szCs w:val="24"/>
              </w:rPr>
            </w:pPr>
          </w:p>
        </w:tc>
        <w:tc>
          <w:tcPr>
            <w:tcW w:w="0" w:type="auto"/>
            <w:shd w:val="clear" w:color="auto" w:fill="auto"/>
            <w:vAlign w:val="center"/>
          </w:tcPr>
          <w:p w14:paraId="6E991975">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最小密度投影（MinIP）</w:t>
            </w:r>
          </w:p>
        </w:tc>
        <w:tc>
          <w:tcPr>
            <w:tcW w:w="0" w:type="auto"/>
            <w:shd w:val="clear" w:color="auto" w:fill="auto"/>
          </w:tcPr>
          <w:p w14:paraId="55CB9A0C">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0607D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62D77A52">
            <w:pPr>
              <w:numPr>
                <w:ilvl w:val="0"/>
                <w:numId w:val="6"/>
              </w:numPr>
              <w:jc w:val="center"/>
              <w:rPr>
                <w:rFonts w:hint="eastAsia" w:ascii="宋体" w:hAnsi="宋体" w:eastAsia="宋体" w:cs="宋体"/>
                <w:b w:val="0"/>
                <w:bCs/>
                <w:color w:val="auto"/>
                <w:sz w:val="24"/>
                <w:szCs w:val="24"/>
              </w:rPr>
            </w:pPr>
          </w:p>
        </w:tc>
        <w:tc>
          <w:tcPr>
            <w:tcW w:w="0" w:type="auto"/>
            <w:shd w:val="clear" w:color="auto" w:fill="auto"/>
            <w:vAlign w:val="center"/>
          </w:tcPr>
          <w:p w14:paraId="6543F470">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表面遮盖重建（SSD）</w:t>
            </w:r>
          </w:p>
        </w:tc>
        <w:tc>
          <w:tcPr>
            <w:tcW w:w="0" w:type="auto"/>
            <w:shd w:val="clear" w:color="auto" w:fill="auto"/>
          </w:tcPr>
          <w:p w14:paraId="2C1B0F8A">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67FA4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0C8AFBD5">
            <w:pPr>
              <w:numPr>
                <w:ilvl w:val="0"/>
                <w:numId w:val="6"/>
              </w:numPr>
              <w:jc w:val="center"/>
              <w:rPr>
                <w:rFonts w:hint="eastAsia" w:ascii="宋体" w:hAnsi="宋体" w:eastAsia="宋体" w:cs="宋体"/>
                <w:b w:val="0"/>
                <w:bCs/>
                <w:color w:val="auto"/>
                <w:sz w:val="24"/>
                <w:szCs w:val="24"/>
              </w:rPr>
            </w:pPr>
          </w:p>
        </w:tc>
        <w:tc>
          <w:tcPr>
            <w:tcW w:w="0" w:type="auto"/>
            <w:shd w:val="clear" w:color="auto" w:fill="auto"/>
            <w:vAlign w:val="center"/>
          </w:tcPr>
          <w:p w14:paraId="6B3E76EC">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超真实物理渲染(HRR)</w:t>
            </w:r>
          </w:p>
        </w:tc>
        <w:tc>
          <w:tcPr>
            <w:tcW w:w="0" w:type="auto"/>
            <w:shd w:val="clear" w:color="auto" w:fill="auto"/>
            <w:vAlign w:val="center"/>
          </w:tcPr>
          <w:p w14:paraId="5F94899E">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05F1C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45537E2A">
            <w:pPr>
              <w:jc w:val="center"/>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6</w:t>
            </w:r>
          </w:p>
        </w:tc>
        <w:tc>
          <w:tcPr>
            <w:tcW w:w="4548" w:type="pct"/>
            <w:gridSpan w:val="2"/>
            <w:shd w:val="clear" w:color="auto" w:fill="auto"/>
            <w:vAlign w:val="center"/>
          </w:tcPr>
          <w:p w14:paraId="4B285122">
            <w:pPr>
              <w:jc w:val="left"/>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高级临床应用软件配置要求</w:t>
            </w:r>
          </w:p>
        </w:tc>
      </w:tr>
      <w:tr w14:paraId="298E7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4EB4D778">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18B60D0F">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CT血管分析应用（体部）</w:t>
            </w:r>
          </w:p>
        </w:tc>
        <w:tc>
          <w:tcPr>
            <w:tcW w:w="0" w:type="auto"/>
            <w:shd w:val="clear" w:color="auto" w:fill="auto"/>
          </w:tcPr>
          <w:p w14:paraId="6C9514C4">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6011D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3F57BA0A">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7D8EFC8A">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 血管分析(肺动静脉)</w:t>
            </w:r>
          </w:p>
        </w:tc>
        <w:tc>
          <w:tcPr>
            <w:tcW w:w="0" w:type="auto"/>
            <w:shd w:val="clear" w:color="auto" w:fill="auto"/>
          </w:tcPr>
          <w:p w14:paraId="1BA6F098">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18395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2E4802A5">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05352B02">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 血管分析(多参数计算)</w:t>
            </w:r>
          </w:p>
        </w:tc>
        <w:tc>
          <w:tcPr>
            <w:tcW w:w="0" w:type="auto"/>
            <w:shd w:val="clear" w:color="auto" w:fill="auto"/>
          </w:tcPr>
          <w:p w14:paraId="3538F99B">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1E3DC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5E0EDAD0">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2F4905D7">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CT血管分析应用（头部）</w:t>
            </w:r>
          </w:p>
        </w:tc>
        <w:tc>
          <w:tcPr>
            <w:tcW w:w="0" w:type="auto"/>
            <w:shd w:val="clear" w:color="auto" w:fill="auto"/>
          </w:tcPr>
          <w:p w14:paraId="7BB45534">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58010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44396527">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7922CA23">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CT脑灌注分析应用</w:t>
            </w:r>
          </w:p>
        </w:tc>
        <w:tc>
          <w:tcPr>
            <w:tcW w:w="0" w:type="auto"/>
            <w:shd w:val="clear" w:color="auto" w:fill="auto"/>
          </w:tcPr>
          <w:p w14:paraId="716729CA">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7B648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58AD1A4A">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5FB0AC4D">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CT脑灌注分析应用（肿瘤）</w:t>
            </w:r>
          </w:p>
        </w:tc>
        <w:tc>
          <w:tcPr>
            <w:tcW w:w="0" w:type="auto"/>
            <w:shd w:val="clear" w:color="auto" w:fill="auto"/>
          </w:tcPr>
          <w:p w14:paraId="7E1C0FDF">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0AF8A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35632683">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5E4DD754">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CT动态数据重建应用</w:t>
            </w:r>
          </w:p>
        </w:tc>
        <w:tc>
          <w:tcPr>
            <w:tcW w:w="0" w:type="auto"/>
            <w:shd w:val="clear" w:color="auto" w:fill="auto"/>
          </w:tcPr>
          <w:p w14:paraId="475A5532">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54CED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3F7F8DCE">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4B840E33">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CT动态数据重建应用（头部协议）</w:t>
            </w:r>
          </w:p>
        </w:tc>
        <w:tc>
          <w:tcPr>
            <w:tcW w:w="0" w:type="auto"/>
            <w:shd w:val="clear" w:color="auto" w:fill="auto"/>
          </w:tcPr>
          <w:p w14:paraId="6B2EFD30">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36C18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7ED7AA95">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5F3C1426">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CT肺结节评估分析应用</w:t>
            </w:r>
          </w:p>
        </w:tc>
        <w:tc>
          <w:tcPr>
            <w:tcW w:w="0" w:type="auto"/>
            <w:shd w:val="clear" w:color="auto" w:fill="auto"/>
          </w:tcPr>
          <w:p w14:paraId="64966C4B">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512DC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1BA25473">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37FF2C8B">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CT肺结节评估分析应用（感兴趣区域标记）</w:t>
            </w:r>
          </w:p>
        </w:tc>
        <w:tc>
          <w:tcPr>
            <w:tcW w:w="0" w:type="auto"/>
            <w:shd w:val="clear" w:color="auto" w:fill="auto"/>
          </w:tcPr>
          <w:p w14:paraId="21F0CB5C">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28F43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7D41361A">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58D3302E">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CT结肠分析应用</w:t>
            </w:r>
          </w:p>
        </w:tc>
        <w:tc>
          <w:tcPr>
            <w:tcW w:w="0" w:type="auto"/>
            <w:shd w:val="clear" w:color="auto" w:fill="auto"/>
          </w:tcPr>
          <w:p w14:paraId="5BCA8415">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7C28A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3B57EF65">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387DDFE1">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CT结肠分析应用（感兴趣区域标记）</w:t>
            </w:r>
          </w:p>
        </w:tc>
        <w:tc>
          <w:tcPr>
            <w:tcW w:w="0" w:type="auto"/>
            <w:shd w:val="clear" w:color="auto" w:fill="auto"/>
          </w:tcPr>
          <w:p w14:paraId="7E00C766">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576AC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5DC03BB7">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10EEA5C0">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CT肺实质计算分析应用</w:t>
            </w:r>
          </w:p>
        </w:tc>
        <w:tc>
          <w:tcPr>
            <w:tcW w:w="0" w:type="auto"/>
            <w:shd w:val="clear" w:color="auto" w:fill="auto"/>
          </w:tcPr>
          <w:p w14:paraId="370CA640">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6F203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0F8C5577">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394D4B35">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CT肝脏三维重建应用</w:t>
            </w:r>
          </w:p>
        </w:tc>
        <w:tc>
          <w:tcPr>
            <w:tcW w:w="0" w:type="auto"/>
            <w:shd w:val="clear" w:color="auto" w:fill="auto"/>
          </w:tcPr>
          <w:p w14:paraId="46D2A442">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0BF04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40CB06E5">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4D9E196A">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CT体灌注分析应用</w:t>
            </w:r>
          </w:p>
        </w:tc>
        <w:tc>
          <w:tcPr>
            <w:tcW w:w="0" w:type="auto"/>
            <w:shd w:val="clear" w:color="auto" w:fill="auto"/>
          </w:tcPr>
          <w:p w14:paraId="7175008B">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05A30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16E73E61">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3207EA21">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CT齿科应用</w:t>
            </w:r>
          </w:p>
        </w:tc>
        <w:tc>
          <w:tcPr>
            <w:tcW w:w="0" w:type="auto"/>
            <w:shd w:val="clear" w:color="auto" w:fill="auto"/>
          </w:tcPr>
          <w:p w14:paraId="3F39FDC6">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r w14:paraId="54AB2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0" w:type="auto"/>
            <w:vAlign w:val="center"/>
          </w:tcPr>
          <w:p w14:paraId="536C2FB2">
            <w:pPr>
              <w:numPr>
                <w:ilvl w:val="0"/>
                <w:numId w:val="7"/>
              </w:numPr>
              <w:jc w:val="center"/>
              <w:rPr>
                <w:rFonts w:hint="eastAsia" w:ascii="宋体" w:hAnsi="宋体" w:eastAsia="宋体" w:cs="宋体"/>
                <w:b w:val="0"/>
                <w:bCs/>
                <w:color w:val="auto"/>
                <w:sz w:val="24"/>
                <w:szCs w:val="24"/>
              </w:rPr>
            </w:pPr>
          </w:p>
        </w:tc>
        <w:tc>
          <w:tcPr>
            <w:tcW w:w="0" w:type="auto"/>
            <w:shd w:val="clear" w:color="auto" w:fill="auto"/>
            <w:vAlign w:val="center"/>
          </w:tcPr>
          <w:p w14:paraId="5496F998">
            <w:pP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CT骨三维结构应用</w:t>
            </w:r>
          </w:p>
        </w:tc>
        <w:tc>
          <w:tcPr>
            <w:tcW w:w="0" w:type="auto"/>
            <w:shd w:val="clear" w:color="auto" w:fill="auto"/>
          </w:tcPr>
          <w:p w14:paraId="4797D042">
            <w:pPr>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w:t>
            </w:r>
          </w:p>
        </w:tc>
      </w:tr>
    </w:tbl>
    <w:p w14:paraId="4CF371A7">
      <w:pPr>
        <w:spacing w:line="560" w:lineRule="exact"/>
        <w:ind w:firstLine="562" w:firstLineChars="200"/>
        <w:rPr>
          <w:rFonts w:hint="eastAsia" w:ascii="仿宋_GB2312" w:hAnsi="仿宋_GB2312" w:eastAsia="仿宋_GB2312" w:cs="仿宋_GB2312"/>
          <w:b/>
          <w:bCs w:val="0"/>
          <w:color w:val="auto"/>
          <w:sz w:val="28"/>
          <w:szCs w:val="28"/>
          <w:highlight w:val="none"/>
        </w:rPr>
      </w:pPr>
      <w:r>
        <w:rPr>
          <w:rFonts w:hint="eastAsia" w:ascii="仿宋_GB2312" w:hAnsi="仿宋_GB2312" w:eastAsia="仿宋_GB2312" w:cs="仿宋_GB2312"/>
          <w:b/>
          <w:bCs w:val="0"/>
          <w:color w:val="auto"/>
          <w:sz w:val="28"/>
          <w:szCs w:val="28"/>
          <w:highlight w:val="none"/>
        </w:rPr>
        <w:t>三、商务要求</w:t>
      </w:r>
    </w:p>
    <w:p w14:paraId="27E9ACC0">
      <w:pPr>
        <w:spacing w:line="560" w:lineRule="exact"/>
        <w:ind w:firstLine="560" w:firstLineChars="200"/>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1.付款方式：设备安装调试验收合格后付成交金额的30%，六个月后无质量问题付成交金额的60%，一年后无质量问题付清余款。</w:t>
      </w:r>
    </w:p>
    <w:p w14:paraId="28584B70">
      <w:pPr>
        <w:spacing w:line="560" w:lineRule="exact"/>
        <w:ind w:firstLine="560" w:firstLineChars="200"/>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2.交货及安装期：合同签订后30日内。</w:t>
      </w:r>
    </w:p>
    <w:p w14:paraId="248103C3">
      <w:pPr>
        <w:spacing w:line="560" w:lineRule="exact"/>
        <w:ind w:firstLine="560" w:firstLineChars="200"/>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3.售后服务</w:t>
      </w:r>
    </w:p>
    <w:p w14:paraId="61FB5692">
      <w:pPr>
        <w:spacing w:line="560" w:lineRule="exact"/>
        <w:ind w:firstLine="560" w:firstLineChars="200"/>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3.1 方舱CT全心保两年。</w:t>
      </w:r>
    </w:p>
    <w:p w14:paraId="43336CDF">
      <w:pPr>
        <w:spacing w:line="560" w:lineRule="exact"/>
        <w:ind w:firstLine="560" w:firstLineChars="200"/>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3.2 方舱CT全心保，球管限扫20万秒次/年，合同期内包含球管、高压发生器、探测器等所有备件免费更换，不包含高压注射器、心电监护等非联影外周设备。无限次人工服务，提供每半年一次设备全面保养。每年提供一份纸质年度设备保养维修总结报告书。</w:t>
      </w:r>
    </w:p>
    <w:p w14:paraId="44DB7485">
      <w:pPr>
        <w:spacing w:line="560" w:lineRule="exact"/>
        <w:ind w:firstLine="560" w:firstLineChars="200"/>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3.3 故障通知</w:t>
      </w:r>
      <w:r>
        <w:rPr>
          <w:rFonts w:hint="eastAsia" w:ascii="仿宋_GB2312" w:hAnsi="仿宋_GB2312" w:eastAsia="仿宋_GB2312" w:cs="仿宋_GB2312"/>
          <w:b w:val="0"/>
          <w:bCs/>
          <w:color w:val="auto"/>
          <w:sz w:val="28"/>
          <w:szCs w:val="28"/>
          <w:highlight w:val="none"/>
        </w:rPr>
        <w:t>1小时内提供远程电话支持</w:t>
      </w:r>
      <w:r>
        <w:rPr>
          <w:rFonts w:hint="eastAsia" w:ascii="仿宋_GB2312" w:hAnsi="仿宋_GB2312" w:eastAsia="仿宋_GB2312" w:cs="仿宋_GB2312"/>
          <w:b w:val="0"/>
          <w:bCs/>
          <w:color w:val="auto"/>
          <w:sz w:val="28"/>
          <w:szCs w:val="28"/>
          <w:highlight w:val="none"/>
          <w:lang w:eastAsia="zh-CN"/>
        </w:rPr>
        <w:t>，</w:t>
      </w:r>
      <w:r>
        <w:rPr>
          <w:rFonts w:hint="eastAsia" w:ascii="仿宋_GB2312" w:hAnsi="仿宋_GB2312" w:eastAsia="仿宋_GB2312" w:cs="仿宋_GB2312"/>
          <w:b w:val="0"/>
          <w:bCs/>
          <w:color w:val="auto"/>
          <w:sz w:val="28"/>
          <w:szCs w:val="28"/>
          <w:highlight w:val="none"/>
          <w:lang w:val="en-US" w:eastAsia="zh-CN"/>
        </w:rPr>
        <w:t>工程师现场响应时间为不大于24小时（包括节假日），备品备件宕机响应时间为不大于36小时，受限响应时间为不大于72小时。</w:t>
      </w:r>
    </w:p>
    <w:p w14:paraId="43401F32">
      <w:pPr>
        <w:spacing w:line="560" w:lineRule="exact"/>
        <w:ind w:firstLine="560" w:firstLineChars="200"/>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3.4 安装调试及人员培训：对采购人使用科室和设备维修人员进行现场专业培训，使其能对设备进行日常的维护保养及能对一般故障进行维修，对采购人的操作人员在交货地点现场进行技术操作培训，直至操作人员能熟练操作为止。</w:t>
      </w:r>
    </w:p>
    <w:p w14:paraId="4D53FB4C">
      <w:pPr>
        <w:spacing w:line="560" w:lineRule="exact"/>
        <w:ind w:firstLine="560" w:firstLineChars="200"/>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4.交货地点：采购人指定地点。</w:t>
      </w:r>
    </w:p>
    <w:p w14:paraId="317A70C2">
      <w:pPr>
        <w:spacing w:line="560" w:lineRule="exact"/>
        <w:jc w:val="center"/>
        <w:rPr>
          <w:rFonts w:hint="eastAsia" w:asciiTheme="minorEastAsia" w:hAnsiTheme="minorEastAsia" w:cstheme="minorEastAsia"/>
          <w:b/>
          <w:bCs/>
          <w:color w:val="auto"/>
          <w:sz w:val="32"/>
          <w:szCs w:val="32"/>
          <w:highlight w:val="none"/>
        </w:rPr>
      </w:pPr>
    </w:p>
    <w:p w14:paraId="5CB3A9C5">
      <w:pPr>
        <w:spacing w:line="560" w:lineRule="exact"/>
        <w:jc w:val="center"/>
        <w:rPr>
          <w:rFonts w:hint="eastAsia" w:asciiTheme="minorEastAsia" w:hAnsiTheme="minorEastAsia" w:cstheme="minorEastAsia"/>
          <w:b/>
          <w:bCs/>
          <w:color w:val="auto"/>
          <w:sz w:val="32"/>
          <w:szCs w:val="32"/>
          <w:highlight w:val="none"/>
        </w:rPr>
      </w:pPr>
    </w:p>
    <w:p w14:paraId="70FE9806">
      <w:pPr>
        <w:spacing w:line="560" w:lineRule="exact"/>
        <w:jc w:val="center"/>
        <w:rPr>
          <w:rFonts w:hint="eastAsia" w:asciiTheme="minorEastAsia" w:hAnsiTheme="minorEastAsia" w:cstheme="minorEastAsia"/>
          <w:b/>
          <w:bCs/>
          <w:color w:val="auto"/>
          <w:sz w:val="32"/>
          <w:szCs w:val="32"/>
          <w:highlight w:val="none"/>
        </w:rPr>
      </w:pPr>
    </w:p>
    <w:p w14:paraId="7059B1DD">
      <w:pPr>
        <w:spacing w:line="560" w:lineRule="exact"/>
        <w:jc w:val="center"/>
        <w:rPr>
          <w:rFonts w:hint="eastAsia" w:asciiTheme="minorEastAsia" w:hAnsiTheme="minorEastAsia" w:cstheme="minorEastAsia"/>
          <w:b/>
          <w:bCs/>
          <w:color w:val="auto"/>
          <w:sz w:val="32"/>
          <w:szCs w:val="32"/>
          <w:highlight w:val="none"/>
        </w:rPr>
      </w:pPr>
    </w:p>
    <w:p w14:paraId="6736B701">
      <w:pPr>
        <w:spacing w:line="560" w:lineRule="exact"/>
        <w:jc w:val="center"/>
        <w:rPr>
          <w:rFonts w:hint="eastAsia" w:asciiTheme="minorEastAsia" w:hAnsiTheme="minorEastAsia" w:cstheme="minorEastAsia"/>
          <w:b/>
          <w:bCs/>
          <w:color w:val="auto"/>
          <w:sz w:val="32"/>
          <w:szCs w:val="32"/>
          <w:highlight w:val="none"/>
        </w:rPr>
      </w:pPr>
    </w:p>
    <w:p w14:paraId="3CACF7F4">
      <w:pPr>
        <w:spacing w:line="560" w:lineRule="exact"/>
        <w:jc w:val="center"/>
        <w:rPr>
          <w:rFonts w:hint="eastAsia" w:asciiTheme="minorEastAsia" w:hAnsiTheme="minorEastAsia" w:cstheme="minorEastAsia"/>
          <w:b/>
          <w:bCs/>
          <w:color w:val="auto"/>
          <w:sz w:val="32"/>
          <w:szCs w:val="32"/>
          <w:highlight w:val="none"/>
        </w:rPr>
      </w:pPr>
    </w:p>
    <w:p w14:paraId="22FACCAE">
      <w:pPr>
        <w:spacing w:line="560" w:lineRule="exact"/>
        <w:jc w:val="center"/>
        <w:rPr>
          <w:rFonts w:hint="eastAsia" w:asciiTheme="minorEastAsia" w:hAnsiTheme="minorEastAsia" w:cstheme="minorEastAsia"/>
          <w:b/>
          <w:bCs/>
          <w:color w:val="auto"/>
          <w:sz w:val="32"/>
          <w:szCs w:val="32"/>
          <w:highlight w:val="none"/>
        </w:rPr>
      </w:pPr>
    </w:p>
    <w:p w14:paraId="52AAEE8D">
      <w:pPr>
        <w:spacing w:line="560" w:lineRule="exact"/>
        <w:jc w:val="center"/>
        <w:rPr>
          <w:rFonts w:hint="eastAsia" w:asciiTheme="minorEastAsia" w:hAnsiTheme="minorEastAsia" w:cstheme="minorEastAsia"/>
          <w:b/>
          <w:bCs/>
          <w:color w:val="auto"/>
          <w:sz w:val="32"/>
          <w:szCs w:val="32"/>
          <w:highlight w:val="none"/>
        </w:rPr>
      </w:pPr>
    </w:p>
    <w:p w14:paraId="3BFF2046">
      <w:pPr>
        <w:spacing w:line="560" w:lineRule="exact"/>
        <w:jc w:val="center"/>
        <w:rPr>
          <w:rFonts w:hint="eastAsia" w:asciiTheme="minorEastAsia" w:hAnsiTheme="minorEastAsia" w:cstheme="minorEastAsia"/>
          <w:b/>
          <w:bCs/>
          <w:color w:val="auto"/>
          <w:sz w:val="32"/>
          <w:szCs w:val="32"/>
          <w:highlight w:val="none"/>
        </w:rPr>
      </w:pPr>
    </w:p>
    <w:p w14:paraId="1A2047CF">
      <w:pPr>
        <w:spacing w:line="560" w:lineRule="exact"/>
        <w:jc w:val="center"/>
        <w:rPr>
          <w:rFonts w:hint="eastAsia" w:asciiTheme="minorEastAsia" w:hAnsiTheme="minorEastAsia" w:cstheme="minorEastAsia"/>
          <w:b/>
          <w:bCs/>
          <w:color w:val="auto"/>
          <w:sz w:val="32"/>
          <w:szCs w:val="32"/>
          <w:highlight w:val="none"/>
        </w:rPr>
      </w:pPr>
    </w:p>
    <w:p w14:paraId="6C831E7F">
      <w:pPr>
        <w:spacing w:line="560" w:lineRule="exact"/>
        <w:jc w:val="center"/>
        <w:rPr>
          <w:rFonts w:hint="eastAsia" w:asciiTheme="minorEastAsia" w:hAnsiTheme="minorEastAsia" w:cstheme="minorEastAsia"/>
          <w:b/>
          <w:bCs/>
          <w:color w:val="auto"/>
          <w:sz w:val="32"/>
          <w:szCs w:val="32"/>
          <w:highlight w:val="none"/>
        </w:rPr>
      </w:pPr>
    </w:p>
    <w:p w14:paraId="366A3964">
      <w:pPr>
        <w:spacing w:line="560" w:lineRule="exact"/>
        <w:jc w:val="center"/>
        <w:rPr>
          <w:rFonts w:asciiTheme="minorEastAsia" w:hAnsiTheme="minorEastAsia" w:cstheme="minorEastAsia"/>
          <w:color w:val="auto"/>
          <w:sz w:val="32"/>
          <w:szCs w:val="32"/>
          <w:highlight w:val="none"/>
        </w:rPr>
      </w:pPr>
      <w:r>
        <w:rPr>
          <w:rFonts w:hint="eastAsia" w:asciiTheme="minorEastAsia" w:hAnsiTheme="minorEastAsia" w:cstheme="minorEastAsia"/>
          <w:b/>
          <w:bCs/>
          <w:color w:val="auto"/>
          <w:sz w:val="32"/>
          <w:szCs w:val="32"/>
          <w:highlight w:val="none"/>
        </w:rPr>
        <w:t>第四部分  附件—响应性文件格式</w:t>
      </w:r>
    </w:p>
    <w:p w14:paraId="7CD2C537">
      <w:pPr>
        <w:spacing w:line="560" w:lineRule="exact"/>
        <w:rPr>
          <w:rFonts w:ascii="仿宋_GB2312" w:hAnsi="仿宋_GB2312" w:eastAsia="仿宋_GB2312" w:cs="仿宋_GB2312"/>
          <w:color w:val="auto"/>
          <w:sz w:val="28"/>
          <w:szCs w:val="28"/>
          <w:highlight w:val="none"/>
        </w:rPr>
      </w:pPr>
    </w:p>
    <w:p w14:paraId="5D4A0B2F">
      <w:pPr>
        <w:spacing w:line="56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附件1-1</w:t>
      </w:r>
    </w:p>
    <w:p w14:paraId="1808E5DC">
      <w:pPr>
        <w:spacing w:line="360" w:lineRule="auto"/>
        <w:jc w:val="center"/>
        <w:rPr>
          <w:rFonts w:ascii="黑体" w:eastAsia="黑体"/>
          <w:color w:val="auto"/>
          <w:sz w:val="28"/>
          <w:szCs w:val="28"/>
          <w:highlight w:val="none"/>
        </w:rPr>
      </w:pPr>
      <w:r>
        <w:rPr>
          <w:rFonts w:hint="eastAsia" w:ascii="黑体" w:eastAsia="黑体"/>
          <w:color w:val="auto"/>
          <w:sz w:val="28"/>
          <w:szCs w:val="28"/>
          <w:highlight w:val="none"/>
        </w:rPr>
        <w:t>法定代表人身份证明书</w:t>
      </w:r>
    </w:p>
    <w:p w14:paraId="58431128">
      <w:pPr>
        <w:spacing w:line="360" w:lineRule="auto"/>
        <w:ind w:firstLine="560" w:firstLineChars="200"/>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（法定代表人参加协商的，出具此证明书）</w:t>
      </w:r>
    </w:p>
    <w:p w14:paraId="1FF09065">
      <w:pPr>
        <w:spacing w:line="360" w:lineRule="auto"/>
        <w:ind w:firstLine="560" w:firstLineChars="200"/>
        <w:rPr>
          <w:rFonts w:ascii="仿宋_GB2312" w:eastAsia="仿宋_GB2312"/>
          <w:color w:val="auto"/>
          <w:sz w:val="28"/>
          <w:szCs w:val="28"/>
          <w:highlight w:val="none"/>
        </w:rPr>
      </w:pPr>
    </w:p>
    <w:p w14:paraId="64DA4A15">
      <w:pPr>
        <w:spacing w:line="360" w:lineRule="auto"/>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同志，系我单位法定代表人，任</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 xml:space="preserve">   </w:t>
      </w:r>
    </w:p>
    <w:p w14:paraId="602666A7">
      <w:pPr>
        <w:spacing w:line="360" w:lineRule="auto"/>
        <w:rPr>
          <w:rFonts w:ascii="仿宋_GB2312" w:eastAsia="仿宋_GB2312"/>
          <w:color w:val="auto"/>
          <w:sz w:val="28"/>
          <w:szCs w:val="28"/>
          <w:highlight w:val="none"/>
        </w:rPr>
      </w:pPr>
      <w:r>
        <w:rPr>
          <w:rFonts w:hint="eastAsia" w:ascii="仿宋_GB2312" w:eastAsia="仿宋_GB2312"/>
          <w:color w:val="auto"/>
          <w:sz w:val="28"/>
          <w:szCs w:val="28"/>
          <w:highlight w:val="none"/>
        </w:rPr>
        <w:t>职务。</w:t>
      </w:r>
    </w:p>
    <w:p w14:paraId="36A4F68B">
      <w:pPr>
        <w:spacing w:line="360" w:lineRule="auto"/>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特此证明。</w:t>
      </w:r>
    </w:p>
    <w:p w14:paraId="78AC3232">
      <w:pPr>
        <w:spacing w:line="360" w:lineRule="auto"/>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附：联系地址：               </w:t>
      </w:r>
    </w:p>
    <w:p w14:paraId="7BD79499">
      <w:pPr>
        <w:spacing w:line="360" w:lineRule="auto"/>
        <w:ind w:firstLine="1120" w:firstLineChars="400"/>
        <w:rPr>
          <w:rFonts w:ascii="仿宋_GB2312" w:eastAsia="仿宋_GB2312"/>
          <w:color w:val="auto"/>
          <w:sz w:val="28"/>
          <w:szCs w:val="28"/>
          <w:highlight w:val="none"/>
        </w:rPr>
      </w:pPr>
      <w:r>
        <w:rPr>
          <w:rFonts w:hint="eastAsia" w:ascii="仿宋_GB2312" w:eastAsia="仿宋_GB2312"/>
          <w:color w:val="auto"/>
          <w:sz w:val="28"/>
          <w:szCs w:val="28"/>
          <w:highlight w:val="none"/>
        </w:rPr>
        <w:t>联系电话：</w:t>
      </w:r>
    </w:p>
    <w:tbl>
      <w:tblPr>
        <w:tblStyle w:val="17"/>
        <w:tblpPr w:leftFromText="180" w:rightFromText="180" w:vertAnchor="text" w:horzAnchor="margin" w:tblpXSpec="center" w:tblpY="304"/>
        <w:tblW w:w="53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14:paraId="108C1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14:paraId="1D0D2B7D">
            <w:pPr>
              <w:spacing w:line="480" w:lineRule="exact"/>
              <w:rPr>
                <w:rFonts w:ascii="楷体_GB2312" w:hAnsi="楷体_GB2312" w:eastAsia="楷体_GB2312" w:cs="Lucida Sans Unicode"/>
                <w:b/>
                <w:bCs/>
                <w:color w:val="auto"/>
                <w:highlight w:val="none"/>
              </w:rPr>
            </w:pPr>
          </w:p>
          <w:p w14:paraId="33C3F063">
            <w:pPr>
              <w:spacing w:line="480" w:lineRule="exact"/>
              <w:rPr>
                <w:rFonts w:ascii="楷体_GB2312" w:hAnsi="楷体_GB2312" w:eastAsia="楷体_GB2312" w:cs="Lucida Sans Unicode"/>
                <w:b/>
                <w:bCs/>
                <w:color w:val="auto"/>
                <w:highlight w:val="none"/>
              </w:rPr>
            </w:pPr>
          </w:p>
          <w:p w14:paraId="4F40EEDD">
            <w:pPr>
              <w:spacing w:line="480" w:lineRule="exact"/>
              <w:jc w:val="center"/>
              <w:rPr>
                <w:rFonts w:ascii="楷体_GB2312" w:hAnsi="楷体_GB2312" w:eastAsia="楷体_GB2312" w:cs="Lucida Sans Unicode"/>
                <w:b/>
                <w:bCs/>
                <w:color w:val="auto"/>
                <w:highlight w:val="none"/>
              </w:rPr>
            </w:pPr>
            <w:r>
              <w:rPr>
                <w:rFonts w:hint="eastAsia" w:ascii="楷体_GB2312" w:hAnsi="楷体_GB2312" w:eastAsia="楷体_GB2312" w:cs="Lucida Sans Unicode"/>
                <w:b/>
                <w:bCs/>
                <w:color w:val="auto"/>
                <w:highlight w:val="none"/>
              </w:rPr>
              <w:t>（※此处附法定代表人身份证复印件※）</w:t>
            </w:r>
          </w:p>
          <w:p w14:paraId="6CFBC36C">
            <w:pPr>
              <w:spacing w:line="480" w:lineRule="exact"/>
              <w:rPr>
                <w:rFonts w:ascii="仿宋_GB2312" w:hAnsi="Lucida Sans Unicode" w:eastAsia="仿宋_GB2312" w:cs="Lucida Sans Unicode"/>
                <w:color w:val="auto"/>
                <w:highlight w:val="none"/>
              </w:rPr>
            </w:pPr>
          </w:p>
          <w:p w14:paraId="77F4CECC">
            <w:pPr>
              <w:spacing w:line="480" w:lineRule="exact"/>
              <w:rPr>
                <w:rFonts w:ascii="仿宋_GB2312" w:hAnsi="Lucida Sans Unicode" w:eastAsia="仿宋_GB2312" w:cs="Lucida Sans Unicode"/>
                <w:color w:val="auto"/>
                <w:highlight w:val="none"/>
              </w:rPr>
            </w:pPr>
          </w:p>
        </w:tc>
      </w:tr>
    </w:tbl>
    <w:p w14:paraId="344B81CD">
      <w:pPr>
        <w:spacing w:line="360" w:lineRule="auto"/>
        <w:ind w:firstLine="1124" w:firstLineChars="400"/>
        <w:rPr>
          <w:rFonts w:ascii="仿宋_GB2312" w:eastAsia="仿宋_GB2312"/>
          <w:b/>
          <w:color w:val="auto"/>
          <w:sz w:val="28"/>
          <w:szCs w:val="28"/>
          <w:highlight w:val="none"/>
        </w:rPr>
      </w:pPr>
      <w:r>
        <w:rPr>
          <w:rFonts w:hint="eastAsia" w:ascii="仿宋_GB2312" w:eastAsia="仿宋_GB2312"/>
          <w:b/>
          <w:color w:val="auto"/>
          <w:sz w:val="28"/>
          <w:szCs w:val="28"/>
          <w:highlight w:val="none"/>
        </w:rPr>
        <w:t xml:space="preserve"> </w:t>
      </w:r>
    </w:p>
    <w:p w14:paraId="2ED34D84">
      <w:pPr>
        <w:spacing w:line="360" w:lineRule="auto"/>
        <w:ind w:firstLine="1124" w:firstLineChars="400"/>
        <w:rPr>
          <w:rFonts w:ascii="仿宋_GB2312" w:eastAsia="仿宋_GB2312"/>
          <w:b/>
          <w:color w:val="auto"/>
          <w:sz w:val="28"/>
          <w:szCs w:val="28"/>
          <w:highlight w:val="none"/>
        </w:rPr>
      </w:pPr>
      <w:r>
        <w:rPr>
          <w:rFonts w:hint="eastAsia" w:ascii="仿宋_GB2312" w:eastAsia="仿宋_GB2312"/>
          <w:b/>
          <w:color w:val="auto"/>
          <w:sz w:val="28"/>
          <w:szCs w:val="28"/>
          <w:highlight w:val="none"/>
        </w:rPr>
        <w:t xml:space="preserve">        </w:t>
      </w:r>
    </w:p>
    <w:p w14:paraId="4C07E042">
      <w:pPr>
        <w:spacing w:line="360" w:lineRule="auto"/>
        <w:ind w:firstLine="4480" w:firstLineChars="1600"/>
        <w:rPr>
          <w:rFonts w:ascii="仿宋_GB2312" w:eastAsia="仿宋_GB2312"/>
          <w:color w:val="auto"/>
          <w:sz w:val="28"/>
          <w:szCs w:val="28"/>
          <w:highlight w:val="none"/>
        </w:rPr>
      </w:pPr>
    </w:p>
    <w:p w14:paraId="79074ECE">
      <w:pPr>
        <w:spacing w:line="360" w:lineRule="auto"/>
        <w:ind w:firstLine="4480" w:firstLineChars="1600"/>
        <w:rPr>
          <w:rFonts w:ascii="仿宋_GB2312" w:eastAsia="仿宋_GB2312"/>
          <w:color w:val="auto"/>
          <w:sz w:val="28"/>
          <w:szCs w:val="28"/>
          <w:highlight w:val="none"/>
        </w:rPr>
      </w:pPr>
    </w:p>
    <w:p w14:paraId="6A422896">
      <w:pPr>
        <w:spacing w:line="360" w:lineRule="auto"/>
        <w:ind w:firstLine="4480" w:firstLineChars="1600"/>
        <w:rPr>
          <w:rFonts w:ascii="仿宋_GB2312" w:eastAsia="仿宋_GB2312"/>
          <w:color w:val="auto"/>
          <w:sz w:val="28"/>
          <w:szCs w:val="28"/>
          <w:highlight w:val="none"/>
        </w:rPr>
      </w:pPr>
    </w:p>
    <w:p w14:paraId="0142BA94">
      <w:pPr>
        <w:spacing w:line="360" w:lineRule="auto"/>
        <w:ind w:firstLine="4480" w:firstLineChars="1600"/>
        <w:rPr>
          <w:rFonts w:ascii="仿宋_GB2312" w:eastAsia="仿宋_GB2312"/>
          <w:color w:val="auto"/>
          <w:sz w:val="28"/>
          <w:szCs w:val="28"/>
          <w:highlight w:val="none"/>
        </w:rPr>
      </w:pPr>
    </w:p>
    <w:p w14:paraId="4CF21057">
      <w:pPr>
        <w:spacing w:line="360" w:lineRule="auto"/>
        <w:ind w:firstLine="4480" w:firstLineChars="1600"/>
        <w:rPr>
          <w:rFonts w:ascii="仿宋_GB2312" w:eastAsia="仿宋_GB2312"/>
          <w:color w:val="auto"/>
          <w:sz w:val="28"/>
          <w:szCs w:val="28"/>
          <w:highlight w:val="none"/>
        </w:rPr>
      </w:pPr>
    </w:p>
    <w:p w14:paraId="671087D9">
      <w:pPr>
        <w:spacing w:line="360" w:lineRule="auto"/>
        <w:ind w:firstLine="4480" w:firstLineChars="1600"/>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供应商名称（单位公章）： </w:t>
      </w:r>
    </w:p>
    <w:p w14:paraId="7866ADBB">
      <w:pPr>
        <w:spacing w:line="360" w:lineRule="auto"/>
        <w:ind w:firstLine="6020" w:firstLineChars="2150"/>
        <w:rPr>
          <w:rFonts w:ascii="仿宋_GB2312" w:eastAsia="仿宋_GB2312"/>
          <w:color w:val="auto"/>
          <w:sz w:val="28"/>
          <w:szCs w:val="28"/>
          <w:highlight w:val="none"/>
        </w:rPr>
      </w:pPr>
      <w:r>
        <w:rPr>
          <w:rFonts w:hint="eastAsia" w:ascii="仿宋_GB2312" w:eastAsia="仿宋_GB2312"/>
          <w:color w:val="auto"/>
          <w:sz w:val="28"/>
          <w:szCs w:val="28"/>
          <w:highlight w:val="none"/>
        </w:rPr>
        <w:t>年   月  日</w:t>
      </w:r>
    </w:p>
    <w:p w14:paraId="3316E931">
      <w:pPr>
        <w:spacing w:line="56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附件1-2</w:t>
      </w:r>
    </w:p>
    <w:p w14:paraId="5037C239">
      <w:pPr>
        <w:spacing w:line="360" w:lineRule="auto"/>
        <w:ind w:firstLine="560" w:firstLineChars="200"/>
        <w:jc w:val="center"/>
        <w:rPr>
          <w:rFonts w:ascii="黑体" w:eastAsia="黑体"/>
          <w:color w:val="auto"/>
          <w:sz w:val="28"/>
          <w:szCs w:val="28"/>
          <w:highlight w:val="none"/>
        </w:rPr>
      </w:pPr>
      <w:r>
        <w:rPr>
          <w:rFonts w:hint="eastAsia" w:ascii="黑体" w:eastAsia="黑体"/>
          <w:color w:val="auto"/>
          <w:sz w:val="28"/>
          <w:szCs w:val="28"/>
          <w:highlight w:val="none"/>
        </w:rPr>
        <w:t>授权委托书</w:t>
      </w:r>
    </w:p>
    <w:p w14:paraId="558B6C28">
      <w:pPr>
        <w:spacing w:line="360" w:lineRule="auto"/>
        <w:ind w:firstLine="560" w:firstLineChars="200"/>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（委托代理人参加协商的，出具此授权委托书）</w:t>
      </w:r>
    </w:p>
    <w:p w14:paraId="6A2758C5">
      <w:pPr>
        <w:spacing w:line="360" w:lineRule="auto"/>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w:t>
      </w:r>
    </w:p>
    <w:p w14:paraId="229759DD">
      <w:pPr>
        <w:spacing w:line="360" w:lineRule="auto"/>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委托人授权</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（被委托人的姓名、职务）为委托人的委托代理人，就项目编号为</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 xml:space="preserve">号的 </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项目及合同的执行，以本单位名义处理一切与之有关的事务。</w:t>
      </w:r>
    </w:p>
    <w:p w14:paraId="3BAEEEDA">
      <w:pPr>
        <w:spacing w:line="360" w:lineRule="auto"/>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本授权书于</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日签字生效，特此声明。</w:t>
      </w:r>
    </w:p>
    <w:p w14:paraId="09C26D09">
      <w:pPr>
        <w:spacing w:line="360" w:lineRule="auto"/>
        <w:ind w:firstLine="560" w:firstLineChars="200"/>
        <w:rPr>
          <w:rFonts w:ascii="仿宋_GB2312" w:eastAsia="仿宋_GB2312"/>
          <w:color w:val="auto"/>
          <w:sz w:val="28"/>
          <w:szCs w:val="28"/>
          <w:highlight w:val="none"/>
        </w:rPr>
      </w:pPr>
    </w:p>
    <w:p w14:paraId="1012F08A">
      <w:pPr>
        <w:spacing w:line="360" w:lineRule="auto"/>
        <w:rPr>
          <w:rFonts w:ascii="仿宋_GB2312" w:eastAsia="仿宋_GB2312"/>
          <w:color w:val="auto"/>
          <w:sz w:val="28"/>
          <w:szCs w:val="28"/>
          <w:highlight w:val="none"/>
        </w:rPr>
      </w:pPr>
    </w:p>
    <w:p w14:paraId="702020EC">
      <w:pPr>
        <w:spacing w:line="360" w:lineRule="auto"/>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委托人：单位名称（单位公章）           被委托人：（签字）</w:t>
      </w:r>
    </w:p>
    <w:p w14:paraId="57CB6CE0">
      <w:pPr>
        <w:spacing w:line="360" w:lineRule="auto"/>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法定代表人：（签字）</w:t>
      </w:r>
    </w:p>
    <w:tbl>
      <w:tblPr>
        <w:tblStyle w:val="17"/>
        <w:tblpPr w:leftFromText="180" w:rightFromText="180" w:vertAnchor="text" w:horzAnchor="margin" w:tblpXSpec="center" w:tblpY="304"/>
        <w:tblW w:w="53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14:paraId="77166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14:paraId="1362B9B8">
            <w:pPr>
              <w:spacing w:line="480" w:lineRule="exact"/>
              <w:rPr>
                <w:rFonts w:ascii="楷体_GB2312" w:hAnsi="楷体_GB2312" w:eastAsia="楷体_GB2312" w:cs="Lucida Sans Unicode"/>
                <w:b/>
                <w:bCs/>
                <w:color w:val="auto"/>
                <w:highlight w:val="none"/>
              </w:rPr>
            </w:pPr>
          </w:p>
          <w:p w14:paraId="5781230E">
            <w:pPr>
              <w:spacing w:line="480" w:lineRule="exact"/>
              <w:rPr>
                <w:rFonts w:ascii="楷体_GB2312" w:hAnsi="楷体_GB2312" w:eastAsia="楷体_GB2312" w:cs="Lucida Sans Unicode"/>
                <w:b/>
                <w:bCs/>
                <w:color w:val="auto"/>
                <w:highlight w:val="none"/>
              </w:rPr>
            </w:pPr>
          </w:p>
          <w:p w14:paraId="024B2ED6">
            <w:pPr>
              <w:spacing w:line="480" w:lineRule="exact"/>
              <w:jc w:val="center"/>
              <w:rPr>
                <w:rFonts w:ascii="楷体_GB2312" w:hAnsi="楷体_GB2312" w:eastAsia="楷体_GB2312" w:cs="Lucida Sans Unicode"/>
                <w:b/>
                <w:bCs/>
                <w:color w:val="auto"/>
                <w:highlight w:val="none"/>
              </w:rPr>
            </w:pPr>
            <w:r>
              <w:rPr>
                <w:rFonts w:hint="eastAsia" w:ascii="楷体_GB2312" w:hAnsi="楷体_GB2312" w:eastAsia="楷体_GB2312" w:cs="Lucida Sans Unicode"/>
                <w:b/>
                <w:bCs/>
                <w:color w:val="auto"/>
                <w:highlight w:val="none"/>
              </w:rPr>
              <w:t>（※此处附被委托人身份证复印件※）</w:t>
            </w:r>
          </w:p>
          <w:p w14:paraId="409BB048">
            <w:pPr>
              <w:spacing w:line="480" w:lineRule="exact"/>
              <w:rPr>
                <w:rFonts w:ascii="仿宋_GB2312" w:hAnsi="Lucida Sans Unicode" w:eastAsia="仿宋_GB2312" w:cs="Lucida Sans Unicode"/>
                <w:color w:val="auto"/>
                <w:highlight w:val="none"/>
              </w:rPr>
            </w:pPr>
          </w:p>
          <w:p w14:paraId="326F6DF3">
            <w:pPr>
              <w:spacing w:line="480" w:lineRule="exact"/>
              <w:rPr>
                <w:rFonts w:ascii="仿宋_GB2312" w:hAnsi="Lucida Sans Unicode" w:eastAsia="仿宋_GB2312" w:cs="Lucida Sans Unicode"/>
                <w:color w:val="auto"/>
                <w:highlight w:val="none"/>
              </w:rPr>
            </w:pPr>
          </w:p>
        </w:tc>
      </w:tr>
    </w:tbl>
    <w:p w14:paraId="0CD44FCB">
      <w:pPr>
        <w:spacing w:line="360" w:lineRule="auto"/>
        <w:ind w:firstLine="560" w:firstLineChars="200"/>
        <w:rPr>
          <w:rFonts w:ascii="仿宋_GB2312" w:eastAsia="仿宋_GB2312"/>
          <w:color w:val="auto"/>
          <w:sz w:val="28"/>
          <w:szCs w:val="28"/>
          <w:highlight w:val="none"/>
        </w:rPr>
      </w:pPr>
    </w:p>
    <w:p w14:paraId="16E24C3A">
      <w:pPr>
        <w:spacing w:line="360" w:lineRule="auto"/>
        <w:ind w:firstLine="560" w:firstLineChars="200"/>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w:t>
      </w:r>
    </w:p>
    <w:p w14:paraId="5BC92412">
      <w:pPr>
        <w:spacing w:line="360" w:lineRule="auto"/>
        <w:ind w:firstLine="560" w:firstLineChars="200"/>
        <w:jc w:val="center"/>
        <w:rPr>
          <w:rFonts w:ascii="仿宋_GB2312" w:eastAsia="仿宋_GB2312"/>
          <w:color w:val="auto"/>
          <w:sz w:val="28"/>
          <w:szCs w:val="28"/>
          <w:highlight w:val="none"/>
        </w:rPr>
      </w:pPr>
    </w:p>
    <w:p w14:paraId="479C962C">
      <w:pPr>
        <w:spacing w:line="360" w:lineRule="auto"/>
        <w:ind w:firstLine="560" w:firstLineChars="200"/>
        <w:jc w:val="center"/>
        <w:rPr>
          <w:rFonts w:ascii="仿宋_GB2312" w:eastAsia="仿宋_GB2312"/>
          <w:color w:val="auto"/>
          <w:sz w:val="28"/>
          <w:szCs w:val="28"/>
          <w:highlight w:val="none"/>
        </w:rPr>
      </w:pPr>
    </w:p>
    <w:p w14:paraId="39BB12BA">
      <w:pPr>
        <w:spacing w:line="360" w:lineRule="auto"/>
        <w:rPr>
          <w:rFonts w:ascii="仿宋_GB2312" w:eastAsia="仿宋_GB2312"/>
          <w:color w:val="auto"/>
          <w:sz w:val="28"/>
          <w:szCs w:val="28"/>
          <w:highlight w:val="none"/>
        </w:rPr>
      </w:pPr>
    </w:p>
    <w:p w14:paraId="4E9A6D56">
      <w:pPr>
        <w:spacing w:line="360" w:lineRule="auto"/>
        <w:rPr>
          <w:rFonts w:ascii="仿宋_GB2312" w:eastAsia="仿宋_GB2312"/>
          <w:color w:val="auto"/>
          <w:sz w:val="28"/>
          <w:szCs w:val="28"/>
          <w:highlight w:val="none"/>
        </w:rPr>
      </w:pPr>
    </w:p>
    <w:p w14:paraId="475CDFB5">
      <w:pPr>
        <w:spacing w:line="360" w:lineRule="auto"/>
        <w:ind w:firstLine="560" w:firstLineChars="200"/>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年   月   日</w:t>
      </w:r>
    </w:p>
    <w:p w14:paraId="422F6AD7">
      <w:pPr>
        <w:spacing w:line="360" w:lineRule="auto"/>
        <w:rPr>
          <w:rFonts w:ascii="仿宋_GB2312" w:eastAsia="仿宋_GB2312"/>
          <w:color w:val="auto"/>
          <w:highlight w:val="none"/>
        </w:rPr>
      </w:pPr>
    </w:p>
    <w:p w14:paraId="21EE4CC8">
      <w:pPr>
        <w:spacing w:line="56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附件2           </w:t>
      </w:r>
    </w:p>
    <w:p w14:paraId="199D69EA">
      <w:pPr>
        <w:spacing w:line="360" w:lineRule="auto"/>
        <w:jc w:val="center"/>
        <w:rPr>
          <w:rFonts w:ascii="黑体" w:eastAsia="黑体"/>
          <w:color w:val="auto"/>
          <w:sz w:val="28"/>
          <w:szCs w:val="28"/>
          <w:highlight w:val="none"/>
        </w:rPr>
      </w:pPr>
      <w:r>
        <w:rPr>
          <w:rFonts w:hint="eastAsia" w:ascii="黑体" w:eastAsia="黑体"/>
          <w:color w:val="auto"/>
          <w:sz w:val="28"/>
          <w:szCs w:val="28"/>
          <w:highlight w:val="none"/>
        </w:rPr>
        <w:t>报价一览表</w:t>
      </w:r>
    </w:p>
    <w:p w14:paraId="3011C383">
      <w:pPr>
        <w:spacing w:line="360" w:lineRule="auto"/>
        <w:rPr>
          <w:rFonts w:ascii="仿宋_GB2312" w:eastAsia="仿宋_GB2312"/>
          <w:color w:val="auto"/>
          <w:sz w:val="28"/>
          <w:szCs w:val="28"/>
          <w:highlight w:val="none"/>
        </w:rPr>
      </w:pPr>
    </w:p>
    <w:tbl>
      <w:tblPr>
        <w:tblStyle w:val="17"/>
        <w:tblW w:w="8840" w:type="dxa"/>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9"/>
        <w:gridCol w:w="6141"/>
      </w:tblGrid>
      <w:tr w14:paraId="09727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exact"/>
        </w:trPr>
        <w:tc>
          <w:tcPr>
            <w:tcW w:w="2699" w:type="dxa"/>
            <w:vAlign w:val="center"/>
          </w:tcPr>
          <w:p w14:paraId="51F904CE">
            <w:pPr>
              <w:spacing w:line="360" w:lineRule="auto"/>
              <w:jc w:val="center"/>
              <w:rPr>
                <w:rFonts w:ascii="宋体" w:hAnsi="宋体"/>
                <w:color w:val="auto"/>
                <w:szCs w:val="21"/>
              </w:rPr>
            </w:pPr>
            <w:r>
              <w:rPr>
                <w:rFonts w:hint="eastAsia" w:ascii="宋体" w:hAnsi="宋体"/>
                <w:color w:val="auto"/>
                <w:szCs w:val="21"/>
              </w:rPr>
              <w:t>项目名称</w:t>
            </w:r>
          </w:p>
        </w:tc>
        <w:tc>
          <w:tcPr>
            <w:tcW w:w="6141" w:type="dxa"/>
            <w:vAlign w:val="center"/>
          </w:tcPr>
          <w:p w14:paraId="4CA0DB52">
            <w:pPr>
              <w:spacing w:line="360" w:lineRule="auto"/>
              <w:jc w:val="center"/>
              <w:rPr>
                <w:rFonts w:ascii="宋体" w:hAnsi="宋体"/>
                <w:color w:val="auto"/>
                <w:szCs w:val="21"/>
              </w:rPr>
            </w:pPr>
          </w:p>
        </w:tc>
      </w:tr>
      <w:tr w14:paraId="74BB6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exact"/>
        </w:trPr>
        <w:tc>
          <w:tcPr>
            <w:tcW w:w="2699" w:type="dxa"/>
            <w:vAlign w:val="center"/>
          </w:tcPr>
          <w:p w14:paraId="31C74F94">
            <w:pPr>
              <w:spacing w:line="360" w:lineRule="auto"/>
              <w:jc w:val="center"/>
              <w:rPr>
                <w:rFonts w:ascii="宋体" w:hAnsi="宋体"/>
                <w:color w:val="auto"/>
                <w:szCs w:val="21"/>
              </w:rPr>
            </w:pPr>
            <w:r>
              <w:rPr>
                <w:rFonts w:hint="eastAsia" w:ascii="宋体" w:hAnsi="宋体"/>
                <w:color w:val="auto"/>
                <w:szCs w:val="21"/>
              </w:rPr>
              <w:t>项目编号</w:t>
            </w:r>
          </w:p>
        </w:tc>
        <w:tc>
          <w:tcPr>
            <w:tcW w:w="6141" w:type="dxa"/>
            <w:vAlign w:val="center"/>
          </w:tcPr>
          <w:p w14:paraId="4CBBBBD2">
            <w:pPr>
              <w:spacing w:line="360" w:lineRule="auto"/>
              <w:jc w:val="center"/>
              <w:rPr>
                <w:rFonts w:ascii="宋体" w:hAnsi="宋体"/>
                <w:color w:val="auto"/>
                <w:szCs w:val="21"/>
              </w:rPr>
            </w:pPr>
          </w:p>
        </w:tc>
      </w:tr>
      <w:tr w14:paraId="39949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2699" w:type="dxa"/>
            <w:vMerge w:val="restart"/>
            <w:vAlign w:val="center"/>
          </w:tcPr>
          <w:p w14:paraId="770FA0EF">
            <w:pPr>
              <w:spacing w:line="360" w:lineRule="auto"/>
              <w:jc w:val="center"/>
              <w:rPr>
                <w:rFonts w:ascii="宋体" w:hAnsi="宋体"/>
                <w:color w:val="auto"/>
                <w:szCs w:val="21"/>
              </w:rPr>
            </w:pPr>
            <w:r>
              <w:rPr>
                <w:rFonts w:hint="eastAsia" w:ascii="宋体" w:hAnsi="宋体"/>
                <w:color w:val="auto"/>
                <w:szCs w:val="21"/>
              </w:rPr>
              <w:t>投标总价：</w:t>
            </w:r>
          </w:p>
        </w:tc>
        <w:tc>
          <w:tcPr>
            <w:tcW w:w="6141" w:type="dxa"/>
            <w:vAlign w:val="center"/>
          </w:tcPr>
          <w:p w14:paraId="672CD1F6">
            <w:pPr>
              <w:spacing w:line="360" w:lineRule="auto"/>
              <w:rPr>
                <w:rFonts w:ascii="宋体" w:hAnsi="宋体"/>
                <w:color w:val="auto"/>
                <w:szCs w:val="21"/>
              </w:rPr>
            </w:pPr>
            <w:r>
              <w:rPr>
                <w:rFonts w:hint="eastAsia" w:ascii="宋体" w:hAnsi="宋体"/>
                <w:color w:val="auto"/>
                <w:szCs w:val="21"/>
              </w:rPr>
              <w:t>（大写）：</w:t>
            </w:r>
          </w:p>
        </w:tc>
      </w:tr>
      <w:tr w14:paraId="436DB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exact"/>
        </w:trPr>
        <w:tc>
          <w:tcPr>
            <w:tcW w:w="2699" w:type="dxa"/>
            <w:vMerge w:val="continue"/>
            <w:vAlign w:val="center"/>
          </w:tcPr>
          <w:p w14:paraId="796C4CCB">
            <w:pPr>
              <w:spacing w:line="360" w:lineRule="auto"/>
              <w:jc w:val="center"/>
              <w:rPr>
                <w:rFonts w:ascii="宋体" w:hAnsi="宋体"/>
                <w:color w:val="auto"/>
                <w:szCs w:val="21"/>
              </w:rPr>
            </w:pPr>
          </w:p>
        </w:tc>
        <w:tc>
          <w:tcPr>
            <w:tcW w:w="6141" w:type="dxa"/>
            <w:vAlign w:val="center"/>
          </w:tcPr>
          <w:p w14:paraId="753016CC">
            <w:pPr>
              <w:spacing w:line="360" w:lineRule="auto"/>
              <w:rPr>
                <w:rFonts w:ascii="宋体" w:hAnsi="宋体"/>
                <w:color w:val="auto"/>
                <w:szCs w:val="21"/>
              </w:rPr>
            </w:pPr>
            <w:r>
              <w:rPr>
                <w:rFonts w:hint="eastAsia" w:ascii="宋体" w:hAnsi="宋体"/>
                <w:color w:val="auto"/>
                <w:szCs w:val="21"/>
              </w:rPr>
              <w:t>（小写）：</w:t>
            </w:r>
          </w:p>
        </w:tc>
      </w:tr>
    </w:tbl>
    <w:p w14:paraId="6F166EC3">
      <w:pPr>
        <w:spacing w:line="560" w:lineRule="exact"/>
        <w:ind w:firstLine="360" w:firstLineChars="200"/>
        <w:rPr>
          <w:rFonts w:asciiTheme="minorEastAsia" w:hAnsiTheme="minorEastAsia" w:cstheme="minorEastAsia"/>
          <w:color w:val="auto"/>
          <w:sz w:val="18"/>
          <w:szCs w:val="18"/>
          <w:highlight w:val="none"/>
        </w:rPr>
      </w:pPr>
      <w:r>
        <w:rPr>
          <w:rFonts w:hint="eastAsia" w:asciiTheme="minorEastAsia" w:hAnsiTheme="minorEastAsia" w:cstheme="minorEastAsia"/>
          <w:color w:val="auto"/>
          <w:sz w:val="18"/>
          <w:szCs w:val="18"/>
          <w:highlight w:val="none"/>
        </w:rPr>
        <w:t>注：1.供应商可根据实际情况自行添加表格内容。</w:t>
      </w:r>
    </w:p>
    <w:p w14:paraId="344A45D0">
      <w:pPr>
        <w:spacing w:line="560" w:lineRule="exact"/>
        <w:ind w:firstLine="360" w:firstLineChars="200"/>
        <w:rPr>
          <w:rFonts w:asciiTheme="minorEastAsia" w:hAnsiTheme="minorEastAsia" w:cstheme="minorEastAsia"/>
          <w:color w:val="auto"/>
          <w:sz w:val="18"/>
          <w:szCs w:val="18"/>
          <w:highlight w:val="none"/>
        </w:rPr>
      </w:pPr>
      <w:r>
        <w:rPr>
          <w:rFonts w:hint="eastAsia" w:asciiTheme="minorEastAsia" w:hAnsiTheme="minorEastAsia" w:cstheme="minorEastAsia"/>
          <w:color w:val="auto"/>
          <w:sz w:val="18"/>
          <w:szCs w:val="18"/>
          <w:highlight w:val="none"/>
        </w:rPr>
        <w:t>2.报价包括单一来源采购文件要求的全部</w:t>
      </w:r>
      <w:r>
        <w:rPr>
          <w:rFonts w:hint="eastAsia" w:asciiTheme="minorEastAsia" w:hAnsiTheme="minorEastAsia" w:cstheme="minorEastAsia"/>
          <w:color w:val="auto"/>
          <w:sz w:val="18"/>
          <w:szCs w:val="18"/>
          <w:highlight w:val="none"/>
          <w:lang w:val="en-US" w:eastAsia="zh-CN"/>
        </w:rPr>
        <w:t>服务</w:t>
      </w:r>
      <w:r>
        <w:rPr>
          <w:rFonts w:hint="eastAsia" w:asciiTheme="minorEastAsia" w:hAnsiTheme="minorEastAsia" w:cstheme="minorEastAsia"/>
          <w:color w:val="auto"/>
          <w:sz w:val="18"/>
          <w:szCs w:val="18"/>
          <w:highlight w:val="none"/>
        </w:rPr>
        <w:t>的价格及相关税费等其他有关的所有费用。</w:t>
      </w:r>
    </w:p>
    <w:p w14:paraId="24D01A16">
      <w:pPr>
        <w:spacing w:line="560" w:lineRule="exact"/>
        <w:ind w:firstLine="360" w:firstLineChars="200"/>
        <w:rPr>
          <w:rFonts w:asciiTheme="minorEastAsia" w:hAnsiTheme="minorEastAsia" w:cstheme="minorEastAsia"/>
          <w:color w:val="auto"/>
          <w:sz w:val="18"/>
          <w:szCs w:val="18"/>
          <w:highlight w:val="none"/>
        </w:rPr>
      </w:pPr>
      <w:r>
        <w:rPr>
          <w:rFonts w:hint="eastAsia" w:asciiTheme="minorEastAsia" w:hAnsiTheme="minorEastAsia" w:cstheme="minorEastAsia"/>
          <w:color w:val="auto"/>
          <w:sz w:val="18"/>
          <w:szCs w:val="18"/>
          <w:highlight w:val="none"/>
        </w:rPr>
        <w:t>3.所有价格均应为人民币报价，金额单位为元。</w:t>
      </w:r>
    </w:p>
    <w:p w14:paraId="17F2B1E9">
      <w:pPr>
        <w:spacing w:line="560" w:lineRule="exact"/>
        <w:ind w:firstLine="360" w:firstLineChars="200"/>
        <w:rPr>
          <w:rFonts w:asciiTheme="minorEastAsia" w:hAnsiTheme="minorEastAsia" w:cstheme="minorEastAsia"/>
          <w:color w:val="auto"/>
          <w:sz w:val="18"/>
          <w:szCs w:val="18"/>
          <w:highlight w:val="none"/>
        </w:rPr>
      </w:pPr>
      <w:r>
        <w:rPr>
          <w:rFonts w:hint="eastAsia" w:asciiTheme="minorEastAsia" w:hAnsiTheme="minorEastAsia" w:cstheme="minorEastAsia"/>
          <w:color w:val="auto"/>
          <w:sz w:val="18"/>
          <w:szCs w:val="18"/>
          <w:highlight w:val="none"/>
        </w:rPr>
        <w:t>4.报价一经涂改，应在涂改处加盖单位公章或供应商代表签字或盖章，否则作无效标处理。</w:t>
      </w:r>
    </w:p>
    <w:p w14:paraId="7D5CBD9B">
      <w:pPr>
        <w:pStyle w:val="2"/>
        <w:numPr>
          <w:ilvl w:val="1"/>
          <w:numId w:val="0"/>
        </w:numPr>
        <w:rPr>
          <w:rFonts w:asciiTheme="minorEastAsia" w:hAnsiTheme="minorEastAsia" w:eastAsiaTheme="minorEastAsia" w:cstheme="minorEastAsia"/>
          <w:color w:val="auto"/>
          <w:sz w:val="18"/>
          <w:szCs w:val="18"/>
          <w:highlight w:val="none"/>
        </w:rPr>
      </w:pPr>
    </w:p>
    <w:p w14:paraId="4BAFF8E8">
      <w:pPr>
        <w:rPr>
          <w:color w:val="auto"/>
          <w:highlight w:val="none"/>
        </w:rPr>
      </w:pPr>
    </w:p>
    <w:p w14:paraId="50788B98">
      <w:pPr>
        <w:ind w:firstLine="140" w:firstLineChars="50"/>
        <w:rPr>
          <w:rFonts w:ascii="仿宋_GB2312" w:hAnsi="华文楷体" w:eastAsia="仿宋_GB2312"/>
          <w:color w:val="auto"/>
          <w:sz w:val="28"/>
          <w:szCs w:val="28"/>
          <w:highlight w:val="none"/>
        </w:rPr>
      </w:pPr>
      <w:bookmarkStart w:id="0" w:name="OLE_LINK5"/>
      <w:r>
        <w:rPr>
          <w:rFonts w:hint="eastAsia" w:ascii="仿宋_GB2312" w:hAnsi="华文楷体" w:eastAsia="仿宋_GB2312"/>
          <w:color w:val="auto"/>
          <w:sz w:val="28"/>
          <w:szCs w:val="28"/>
          <w:highlight w:val="none"/>
        </w:rPr>
        <w:t xml:space="preserve">单位名称：（公章）        </w:t>
      </w:r>
    </w:p>
    <w:p w14:paraId="7FA017EF">
      <w:pPr>
        <w:spacing w:line="360" w:lineRule="auto"/>
        <w:rPr>
          <w:rFonts w:ascii="仿宋_GB2312" w:eastAsia="仿宋_GB2312"/>
          <w:color w:val="auto"/>
          <w:sz w:val="28"/>
          <w:szCs w:val="28"/>
          <w:highlight w:val="none"/>
        </w:rPr>
      </w:pPr>
      <w:r>
        <w:rPr>
          <w:rFonts w:hint="eastAsia" w:ascii="仿宋_GB2312" w:hAnsi="华文楷体" w:eastAsia="仿宋_GB2312"/>
          <w:color w:val="auto"/>
          <w:sz w:val="28"/>
          <w:szCs w:val="28"/>
          <w:highlight w:val="none"/>
        </w:rPr>
        <w:t>法定代表人或委托代理人：（签字或盖章）</w:t>
      </w:r>
      <w:bookmarkEnd w:id="0"/>
      <w:r>
        <w:rPr>
          <w:rFonts w:hint="eastAsia" w:ascii="仿宋_GB2312" w:eastAsia="仿宋_GB2312"/>
          <w:color w:val="auto"/>
          <w:sz w:val="28"/>
          <w:szCs w:val="28"/>
          <w:highlight w:val="none"/>
        </w:rPr>
        <w:t xml:space="preserve">    </w:t>
      </w:r>
    </w:p>
    <w:p w14:paraId="5376A92E">
      <w:pPr>
        <w:spacing w:line="360" w:lineRule="auto"/>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年   月  日 </w:t>
      </w:r>
      <w:r>
        <w:rPr>
          <w:rFonts w:hint="eastAsia" w:ascii="仿宋_GB2312" w:hAnsi="华文楷体" w:eastAsia="仿宋_GB2312"/>
          <w:color w:val="auto"/>
          <w:sz w:val="28"/>
          <w:szCs w:val="28"/>
          <w:highlight w:val="none"/>
        </w:rPr>
        <w:t xml:space="preserve">   </w:t>
      </w:r>
      <w:r>
        <w:rPr>
          <w:rFonts w:hint="eastAsia" w:ascii="仿宋_GB2312" w:eastAsia="仿宋_GB2312"/>
          <w:color w:val="auto"/>
          <w:sz w:val="28"/>
          <w:szCs w:val="28"/>
          <w:highlight w:val="none"/>
        </w:rPr>
        <w:t xml:space="preserve">  </w:t>
      </w:r>
    </w:p>
    <w:p w14:paraId="3B88E6B9">
      <w:pPr>
        <w:spacing w:line="560" w:lineRule="exact"/>
        <w:rPr>
          <w:color w:val="auto"/>
          <w:highlight w:val="none"/>
        </w:rPr>
      </w:pPr>
    </w:p>
    <w:p w14:paraId="62B7FA34">
      <w:pPr>
        <w:spacing w:line="56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附件3 </w:t>
      </w:r>
    </w:p>
    <w:p w14:paraId="37743E54">
      <w:pPr>
        <w:spacing w:line="14" w:lineRule="atLeast"/>
        <w:jc w:val="center"/>
        <w:rPr>
          <w:rFonts w:asciiTheme="minorEastAsia" w:hAnsiTheme="minorEastAsia" w:cstheme="minorEastAsia"/>
          <w:color w:val="auto"/>
          <w:kern w:val="1"/>
          <w:sz w:val="32"/>
          <w:szCs w:val="32"/>
          <w:highlight w:val="none"/>
        </w:rPr>
      </w:pPr>
      <w:r>
        <w:rPr>
          <w:rFonts w:hint="eastAsia" w:asciiTheme="minorEastAsia" w:hAnsiTheme="minorEastAsia" w:cstheme="minorEastAsia"/>
          <w:b/>
          <w:color w:val="auto"/>
          <w:kern w:val="1"/>
          <w:sz w:val="32"/>
          <w:szCs w:val="32"/>
          <w:highlight w:val="none"/>
        </w:rPr>
        <w:t>反商业贿赂承诺书</w:t>
      </w:r>
    </w:p>
    <w:p w14:paraId="687CBF24">
      <w:pPr>
        <w:spacing w:line="560" w:lineRule="exact"/>
        <w:rPr>
          <w:rFonts w:ascii="仿宋_GB2312" w:hAnsi="仿宋_GB2312" w:eastAsia="仿宋_GB2312" w:cs="仿宋_GB2312"/>
          <w:color w:val="auto"/>
          <w:kern w:val="1"/>
          <w:sz w:val="28"/>
          <w:szCs w:val="32"/>
          <w:highlight w:val="none"/>
        </w:rPr>
      </w:pPr>
    </w:p>
    <w:p w14:paraId="2D4DCC9D">
      <w:pPr>
        <w:spacing w:line="560" w:lineRule="exact"/>
        <w:ind w:firstLine="630"/>
        <w:rPr>
          <w:rFonts w:ascii="仿宋_GB2312" w:hAnsi="仿宋_GB2312" w:eastAsia="仿宋_GB2312" w:cs="仿宋_GB2312"/>
          <w:color w:val="auto"/>
          <w:kern w:val="1"/>
          <w:sz w:val="28"/>
          <w:szCs w:val="32"/>
          <w:highlight w:val="none"/>
        </w:rPr>
      </w:pPr>
      <w:r>
        <w:rPr>
          <w:rFonts w:hint="eastAsia" w:ascii="仿宋_GB2312" w:hAnsi="仿宋_GB2312" w:eastAsia="仿宋_GB2312" w:cs="仿宋_GB2312"/>
          <w:color w:val="auto"/>
          <w:kern w:val="1"/>
          <w:sz w:val="28"/>
          <w:szCs w:val="32"/>
          <w:highlight w:val="none"/>
        </w:rPr>
        <w:t>在采购活动中，我单位郑重承诺：</w:t>
      </w:r>
    </w:p>
    <w:p w14:paraId="5633AB6F">
      <w:pPr>
        <w:spacing w:line="560" w:lineRule="exact"/>
        <w:ind w:firstLine="630"/>
        <w:rPr>
          <w:rFonts w:ascii="仿宋_GB2312" w:hAnsi="仿宋_GB2312" w:eastAsia="仿宋_GB2312" w:cs="仿宋_GB2312"/>
          <w:color w:val="auto"/>
          <w:kern w:val="1"/>
          <w:sz w:val="28"/>
          <w:szCs w:val="32"/>
          <w:highlight w:val="none"/>
        </w:rPr>
      </w:pPr>
      <w:r>
        <w:rPr>
          <w:rFonts w:hint="eastAsia" w:ascii="仿宋_GB2312" w:hAnsi="仿宋_GB2312" w:eastAsia="仿宋_GB2312" w:cs="仿宋_GB2312"/>
          <w:color w:val="auto"/>
          <w:kern w:val="1"/>
          <w:sz w:val="28"/>
          <w:szCs w:val="32"/>
          <w:highlight w:val="none"/>
        </w:rPr>
        <w:t>一、杜绝任何形式的商业贿赂行为。不向国家工作人员、政府采购代理机构工作人员、评审专家及其亲属提供礼品、有价证券、购物券、回扣、佣金、咨询费、劳务费、赞助费、宣传费、宴请；不为其报销各种消费凭证，不支付其旅游、娱乐等费用。</w:t>
      </w:r>
    </w:p>
    <w:p w14:paraId="7B887321">
      <w:pPr>
        <w:spacing w:line="560" w:lineRule="exact"/>
        <w:ind w:firstLine="630"/>
        <w:rPr>
          <w:rFonts w:ascii="仿宋_GB2312" w:hAnsi="仿宋_GB2312" w:eastAsia="仿宋_GB2312" w:cs="仿宋_GB2312"/>
          <w:color w:val="auto"/>
          <w:kern w:val="1"/>
          <w:sz w:val="28"/>
          <w:szCs w:val="32"/>
          <w:highlight w:val="none"/>
        </w:rPr>
      </w:pPr>
      <w:r>
        <w:rPr>
          <w:rFonts w:hint="eastAsia" w:ascii="仿宋_GB2312" w:hAnsi="仿宋_GB2312" w:eastAsia="仿宋_GB2312" w:cs="仿宋_GB2312"/>
          <w:color w:val="auto"/>
          <w:kern w:val="1"/>
          <w:sz w:val="28"/>
          <w:szCs w:val="32"/>
          <w:highlight w:val="none"/>
        </w:rPr>
        <w:t>二、若出现上述行为，我单位及参与投标的工作人员愿意接受按照国家法律法规等有关规定给予的处罚。</w:t>
      </w:r>
    </w:p>
    <w:p w14:paraId="35A4DE02">
      <w:pPr>
        <w:spacing w:line="560" w:lineRule="exact"/>
        <w:ind w:firstLine="630"/>
        <w:jc w:val="right"/>
        <w:rPr>
          <w:rFonts w:ascii="仿宋_GB2312" w:hAnsi="仿宋_GB2312" w:eastAsia="仿宋_GB2312" w:cs="仿宋_GB2312"/>
          <w:color w:val="auto"/>
          <w:kern w:val="1"/>
          <w:sz w:val="28"/>
          <w:szCs w:val="32"/>
          <w:highlight w:val="none"/>
        </w:rPr>
      </w:pPr>
    </w:p>
    <w:p w14:paraId="0B2D6020">
      <w:pPr>
        <w:spacing w:line="560" w:lineRule="exact"/>
        <w:ind w:firstLine="630"/>
        <w:rPr>
          <w:rFonts w:ascii="仿宋_GB2312" w:hAnsi="仿宋_GB2312" w:eastAsia="仿宋_GB2312" w:cs="仿宋_GB2312"/>
          <w:color w:val="auto"/>
          <w:kern w:val="1"/>
          <w:sz w:val="28"/>
          <w:szCs w:val="32"/>
          <w:highlight w:val="none"/>
        </w:rPr>
      </w:pPr>
      <w:r>
        <w:rPr>
          <w:rFonts w:hint="eastAsia" w:ascii="仿宋_GB2312" w:hAnsi="仿宋_GB2312" w:eastAsia="仿宋_GB2312" w:cs="仿宋_GB2312"/>
          <w:color w:val="auto"/>
          <w:kern w:val="1"/>
          <w:sz w:val="28"/>
          <w:szCs w:val="32"/>
          <w:highlight w:val="none"/>
        </w:rPr>
        <w:t>供应商名称：（单位公章）</w:t>
      </w:r>
    </w:p>
    <w:p w14:paraId="1FB0AEDC">
      <w:pPr>
        <w:spacing w:line="560" w:lineRule="exact"/>
        <w:ind w:firstLine="630"/>
        <w:rPr>
          <w:rFonts w:ascii="仿宋_GB2312" w:hAnsi="仿宋_GB2312" w:eastAsia="仿宋_GB2312" w:cs="仿宋_GB2312"/>
          <w:color w:val="auto"/>
          <w:kern w:val="1"/>
          <w:sz w:val="28"/>
          <w:szCs w:val="32"/>
          <w:highlight w:val="none"/>
        </w:rPr>
      </w:pPr>
      <w:r>
        <w:rPr>
          <w:rFonts w:hint="eastAsia" w:ascii="仿宋_GB2312" w:hAnsi="仿宋_GB2312" w:eastAsia="仿宋_GB2312" w:cs="仿宋_GB2312"/>
          <w:color w:val="auto"/>
          <w:kern w:val="1"/>
          <w:sz w:val="28"/>
          <w:szCs w:val="32"/>
          <w:highlight w:val="none"/>
        </w:rPr>
        <w:t>法定代表人或委托代理人：（签字或盖章）</w:t>
      </w:r>
    </w:p>
    <w:p w14:paraId="1C664E25">
      <w:pPr>
        <w:spacing w:line="560" w:lineRule="exact"/>
        <w:ind w:firstLine="630"/>
        <w:rPr>
          <w:rFonts w:ascii="仿宋_GB2312" w:hAnsi="仿宋_GB2312" w:eastAsia="仿宋_GB2312" w:cs="仿宋_GB2312"/>
          <w:color w:val="auto"/>
          <w:kern w:val="1"/>
          <w:sz w:val="28"/>
          <w:szCs w:val="32"/>
          <w:highlight w:val="none"/>
        </w:rPr>
      </w:pPr>
    </w:p>
    <w:p w14:paraId="5444ED2C">
      <w:pPr>
        <w:spacing w:line="560" w:lineRule="exact"/>
        <w:ind w:firstLine="5586"/>
        <w:rPr>
          <w:rFonts w:ascii="仿宋_GB2312" w:hAnsi="仿宋_GB2312" w:eastAsia="仿宋_GB2312" w:cs="仿宋_GB2312"/>
          <w:color w:val="auto"/>
          <w:kern w:val="1"/>
          <w:sz w:val="28"/>
          <w:szCs w:val="32"/>
          <w:highlight w:val="none"/>
        </w:rPr>
      </w:pPr>
    </w:p>
    <w:p w14:paraId="6746E24E">
      <w:pPr>
        <w:spacing w:line="56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1"/>
          <w:sz w:val="28"/>
          <w:szCs w:val="32"/>
          <w:highlight w:val="none"/>
        </w:rPr>
        <w:t xml:space="preserve">                                         年   月   日</w:t>
      </w:r>
    </w:p>
    <w:p w14:paraId="090114A6">
      <w:pPr>
        <w:spacing w:line="560" w:lineRule="exact"/>
        <w:rPr>
          <w:rFonts w:ascii="仿宋_GB2312" w:hAnsi="仿宋_GB2312" w:eastAsia="仿宋_GB2312" w:cs="仿宋_GB2312"/>
          <w:color w:val="auto"/>
          <w:sz w:val="28"/>
          <w:szCs w:val="28"/>
          <w:highlight w:val="none"/>
        </w:rPr>
      </w:pPr>
    </w:p>
    <w:p w14:paraId="628B2F8C">
      <w:pPr>
        <w:spacing w:line="560" w:lineRule="exact"/>
        <w:rPr>
          <w:rFonts w:ascii="仿宋_GB2312" w:hAnsi="仿宋_GB2312" w:eastAsia="仿宋_GB2312" w:cs="仿宋_GB2312"/>
          <w:color w:val="auto"/>
          <w:sz w:val="28"/>
          <w:szCs w:val="28"/>
          <w:highlight w:val="none"/>
        </w:rPr>
      </w:pPr>
    </w:p>
    <w:p w14:paraId="375F281D">
      <w:pPr>
        <w:spacing w:line="560" w:lineRule="exact"/>
        <w:rPr>
          <w:rFonts w:ascii="仿宋_GB2312" w:hAnsi="仿宋_GB2312" w:eastAsia="仿宋_GB2312" w:cs="仿宋_GB2312"/>
          <w:color w:val="auto"/>
          <w:sz w:val="28"/>
          <w:szCs w:val="28"/>
          <w:highlight w:val="none"/>
        </w:rPr>
      </w:pPr>
    </w:p>
    <w:p w14:paraId="78ACD106">
      <w:pPr>
        <w:spacing w:line="560" w:lineRule="exact"/>
        <w:rPr>
          <w:rFonts w:ascii="仿宋_GB2312" w:hAnsi="仿宋_GB2312" w:eastAsia="仿宋_GB2312" w:cs="仿宋_GB2312"/>
          <w:color w:val="auto"/>
          <w:sz w:val="28"/>
          <w:szCs w:val="28"/>
          <w:highlight w:val="none"/>
        </w:rPr>
      </w:pPr>
    </w:p>
    <w:p w14:paraId="1CA04664">
      <w:pPr>
        <w:spacing w:line="560" w:lineRule="exact"/>
        <w:rPr>
          <w:rFonts w:ascii="仿宋_GB2312" w:hAnsi="仿宋_GB2312" w:eastAsia="仿宋_GB2312" w:cs="仿宋_GB2312"/>
          <w:color w:val="auto"/>
          <w:sz w:val="28"/>
          <w:szCs w:val="28"/>
          <w:highlight w:val="none"/>
        </w:rPr>
      </w:pPr>
    </w:p>
    <w:p w14:paraId="51DD5BD4">
      <w:pPr>
        <w:spacing w:line="560" w:lineRule="exact"/>
        <w:rPr>
          <w:rFonts w:ascii="仿宋_GB2312" w:hAnsi="仿宋_GB2312" w:eastAsia="仿宋_GB2312" w:cs="仿宋_GB2312"/>
          <w:color w:val="auto"/>
          <w:sz w:val="28"/>
          <w:szCs w:val="28"/>
          <w:highlight w:val="none"/>
        </w:rPr>
      </w:pPr>
    </w:p>
    <w:p w14:paraId="1DBBE8E5">
      <w:pPr>
        <w:spacing w:line="56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附件4</w:t>
      </w:r>
    </w:p>
    <w:p w14:paraId="00251564">
      <w:pPr>
        <w:spacing w:line="14" w:lineRule="atLeast"/>
        <w:jc w:val="center"/>
        <w:rPr>
          <w:rFonts w:ascii="仿宋_GB2312" w:hAnsi="仿宋_GB2312" w:eastAsia="仿宋_GB2312" w:cs="仿宋_GB2312"/>
          <w:b/>
          <w:color w:val="auto"/>
          <w:kern w:val="1"/>
          <w:sz w:val="28"/>
          <w:szCs w:val="30"/>
          <w:highlight w:val="none"/>
        </w:rPr>
      </w:pPr>
    </w:p>
    <w:p w14:paraId="7E39E852">
      <w:pPr>
        <w:spacing w:line="14" w:lineRule="atLeast"/>
        <w:jc w:val="center"/>
        <w:rPr>
          <w:rFonts w:ascii="仿宋_GB2312" w:hAnsi="仿宋_GB2312" w:eastAsia="仿宋_GB2312" w:cs="仿宋_GB2312"/>
          <w:b/>
          <w:color w:val="auto"/>
          <w:kern w:val="1"/>
          <w:sz w:val="28"/>
          <w:szCs w:val="30"/>
          <w:highlight w:val="none"/>
        </w:rPr>
      </w:pPr>
    </w:p>
    <w:p w14:paraId="282E589C">
      <w:pPr>
        <w:spacing w:line="14" w:lineRule="atLeast"/>
        <w:jc w:val="center"/>
        <w:rPr>
          <w:rFonts w:ascii="仿宋_GB2312" w:hAnsi="仿宋_GB2312" w:eastAsia="仿宋_GB2312" w:cs="仿宋_GB2312"/>
          <w:b/>
          <w:color w:val="auto"/>
          <w:kern w:val="1"/>
          <w:sz w:val="28"/>
          <w:szCs w:val="30"/>
          <w:highlight w:val="none"/>
        </w:rPr>
      </w:pPr>
    </w:p>
    <w:p w14:paraId="6A06F047">
      <w:pPr>
        <w:spacing w:line="14" w:lineRule="atLeast"/>
        <w:jc w:val="center"/>
        <w:rPr>
          <w:rFonts w:asciiTheme="minorEastAsia" w:hAnsiTheme="minorEastAsia" w:cstheme="minorEastAsia"/>
          <w:b/>
          <w:color w:val="auto"/>
          <w:kern w:val="1"/>
          <w:sz w:val="32"/>
          <w:szCs w:val="32"/>
          <w:highlight w:val="none"/>
        </w:rPr>
      </w:pPr>
      <w:r>
        <w:rPr>
          <w:rFonts w:hint="eastAsia" w:asciiTheme="minorEastAsia" w:hAnsiTheme="minorEastAsia" w:cstheme="minorEastAsia"/>
          <w:b/>
          <w:color w:val="auto"/>
          <w:kern w:val="1"/>
          <w:sz w:val="32"/>
          <w:szCs w:val="32"/>
          <w:highlight w:val="none"/>
        </w:rPr>
        <w:t>参加采购活动前三年内无重大违法记录的书面声明</w:t>
      </w:r>
    </w:p>
    <w:p w14:paraId="54503458">
      <w:pPr>
        <w:widowControl/>
        <w:jc w:val="center"/>
        <w:rPr>
          <w:rFonts w:ascii="仿宋_GB2312" w:hAnsi="仿宋_GB2312" w:eastAsia="仿宋_GB2312" w:cs="仿宋_GB2312"/>
          <w:b/>
          <w:color w:val="auto"/>
          <w:szCs w:val="32"/>
          <w:highlight w:val="none"/>
        </w:rPr>
      </w:pPr>
    </w:p>
    <w:p w14:paraId="44B21F33">
      <w:pPr>
        <w:widowControl/>
        <w:jc w:val="center"/>
        <w:rPr>
          <w:rFonts w:ascii="仿宋_GB2312" w:hAnsi="仿宋_GB2312" w:eastAsia="仿宋_GB2312" w:cs="仿宋_GB2312"/>
          <w:b/>
          <w:color w:val="auto"/>
          <w:szCs w:val="32"/>
          <w:highlight w:val="none"/>
        </w:rPr>
      </w:pPr>
    </w:p>
    <w:p w14:paraId="6D9B1EAC">
      <w:pPr>
        <w:widowControl/>
        <w:jc w:val="center"/>
        <w:rPr>
          <w:rFonts w:ascii="仿宋_GB2312" w:hAnsi="仿宋_GB2312" w:eastAsia="仿宋_GB2312" w:cs="仿宋_GB2312"/>
          <w:b/>
          <w:color w:val="auto"/>
          <w:szCs w:val="32"/>
          <w:highlight w:val="none"/>
        </w:rPr>
      </w:pPr>
    </w:p>
    <w:p w14:paraId="58489DA7">
      <w:pPr>
        <w:widowControl/>
        <w:jc w:val="center"/>
        <w:rPr>
          <w:rFonts w:ascii="仿宋_GB2312" w:hAnsi="仿宋_GB2312" w:eastAsia="仿宋_GB2312" w:cs="仿宋_GB2312"/>
          <w:b/>
          <w:color w:val="auto"/>
          <w:szCs w:val="32"/>
          <w:highlight w:val="none"/>
        </w:rPr>
      </w:pPr>
    </w:p>
    <w:p w14:paraId="7DC1E5AE">
      <w:pPr>
        <w:widowControl/>
        <w:jc w:val="center"/>
        <w:rPr>
          <w:rFonts w:ascii="仿宋_GB2312" w:hAnsi="仿宋_GB2312" w:eastAsia="仿宋_GB2312" w:cs="仿宋_GB2312"/>
          <w:b/>
          <w:color w:val="auto"/>
          <w:szCs w:val="32"/>
          <w:highlight w:val="none"/>
        </w:rPr>
      </w:pPr>
    </w:p>
    <w:p w14:paraId="23DB4A0B">
      <w:pPr>
        <w:pStyle w:val="2"/>
        <w:numPr>
          <w:ilvl w:val="1"/>
          <w:numId w:val="0"/>
        </w:numPr>
        <w:rPr>
          <w:color w:val="auto"/>
          <w:highlight w:val="none"/>
        </w:rPr>
      </w:pPr>
    </w:p>
    <w:p w14:paraId="24454E19">
      <w:pPr>
        <w:widowControl/>
        <w:rPr>
          <w:rFonts w:ascii="仿宋_GB2312" w:hAnsi="仿宋_GB2312" w:eastAsia="仿宋_GB2312" w:cs="仿宋_GB2312"/>
          <w:b/>
          <w:color w:val="auto"/>
          <w:szCs w:val="32"/>
          <w:highlight w:val="none"/>
        </w:rPr>
      </w:pPr>
    </w:p>
    <w:p w14:paraId="7D2ADA3B">
      <w:pPr>
        <w:spacing w:line="14" w:lineRule="atLeast"/>
        <w:ind w:firstLine="688" w:firstLineChars="246"/>
        <w:rPr>
          <w:rFonts w:ascii="仿宋_GB2312" w:hAnsi="仿宋_GB2312" w:eastAsia="仿宋_GB2312" w:cs="仿宋_GB2312"/>
          <w:color w:val="auto"/>
          <w:sz w:val="28"/>
          <w:szCs w:val="32"/>
          <w:highlight w:val="none"/>
        </w:rPr>
      </w:pPr>
      <w:r>
        <w:rPr>
          <w:rFonts w:hint="eastAsia" w:ascii="仿宋_GB2312" w:hAnsi="仿宋_GB2312" w:eastAsia="仿宋_GB2312" w:cs="仿宋_GB2312"/>
          <w:color w:val="auto"/>
          <w:kern w:val="1"/>
          <w:sz w:val="28"/>
          <w:szCs w:val="28"/>
          <w:highlight w:val="none"/>
        </w:rPr>
        <w:t>供应商名称：</w:t>
      </w:r>
      <w:r>
        <w:rPr>
          <w:rFonts w:hint="eastAsia" w:ascii="仿宋_GB2312" w:hAnsi="仿宋_GB2312" w:eastAsia="仿宋_GB2312" w:cs="仿宋_GB2312"/>
          <w:color w:val="auto"/>
          <w:sz w:val="28"/>
          <w:szCs w:val="32"/>
          <w:highlight w:val="none"/>
        </w:rPr>
        <w:t>（公章）</w:t>
      </w:r>
    </w:p>
    <w:p w14:paraId="118BD8DE">
      <w:pPr>
        <w:spacing w:line="14" w:lineRule="atLeast"/>
        <w:ind w:firstLine="688" w:firstLineChars="246"/>
        <w:rPr>
          <w:rFonts w:ascii="仿宋_GB2312" w:hAnsi="仿宋_GB2312" w:eastAsia="仿宋_GB2312" w:cs="仿宋_GB2312"/>
          <w:color w:val="auto"/>
          <w:sz w:val="28"/>
          <w:szCs w:val="32"/>
          <w:highlight w:val="none"/>
        </w:rPr>
      </w:pPr>
    </w:p>
    <w:p w14:paraId="353C51ED">
      <w:pPr>
        <w:spacing w:line="14" w:lineRule="atLeast"/>
        <w:ind w:firstLine="630"/>
        <w:rPr>
          <w:rFonts w:ascii="仿宋_GB2312" w:hAnsi="仿宋_GB2312" w:eastAsia="仿宋_GB2312" w:cs="仿宋_GB2312"/>
          <w:color w:val="auto"/>
          <w:sz w:val="28"/>
          <w:szCs w:val="32"/>
          <w:highlight w:val="none"/>
        </w:rPr>
      </w:pPr>
      <w:r>
        <w:rPr>
          <w:rFonts w:hint="eastAsia" w:ascii="仿宋_GB2312" w:hAnsi="仿宋_GB2312" w:eastAsia="仿宋_GB2312" w:cs="仿宋_GB2312"/>
          <w:color w:val="auto"/>
          <w:sz w:val="28"/>
          <w:szCs w:val="32"/>
          <w:highlight w:val="none"/>
        </w:rPr>
        <w:t>法定代表人或委托代理人：（签字或盖章）</w:t>
      </w:r>
    </w:p>
    <w:p w14:paraId="1956D62B">
      <w:pPr>
        <w:spacing w:line="560" w:lineRule="exact"/>
        <w:ind w:firstLine="630"/>
        <w:jc w:val="right"/>
        <w:rPr>
          <w:rFonts w:ascii="仿宋_GB2312" w:hAnsi="仿宋_GB2312" w:eastAsia="仿宋_GB2312" w:cs="仿宋_GB2312"/>
          <w:color w:val="auto"/>
          <w:kern w:val="1"/>
          <w:sz w:val="28"/>
          <w:szCs w:val="32"/>
          <w:highlight w:val="none"/>
        </w:rPr>
      </w:pPr>
    </w:p>
    <w:p w14:paraId="6861189B">
      <w:pPr>
        <w:spacing w:line="560" w:lineRule="exact"/>
        <w:ind w:firstLine="630"/>
        <w:jc w:val="right"/>
        <w:rPr>
          <w:rFonts w:ascii="仿宋_GB2312" w:hAnsi="仿宋_GB2312" w:eastAsia="仿宋_GB2312" w:cs="仿宋_GB2312"/>
          <w:color w:val="auto"/>
          <w:kern w:val="1"/>
          <w:sz w:val="28"/>
          <w:szCs w:val="32"/>
          <w:highlight w:val="none"/>
        </w:rPr>
      </w:pPr>
      <w:r>
        <w:rPr>
          <w:rFonts w:hint="eastAsia" w:ascii="仿宋_GB2312" w:hAnsi="仿宋_GB2312" w:eastAsia="仿宋_GB2312" w:cs="仿宋_GB2312"/>
          <w:color w:val="auto"/>
          <w:kern w:val="1"/>
          <w:sz w:val="28"/>
          <w:szCs w:val="32"/>
          <w:highlight w:val="none"/>
        </w:rPr>
        <w:t xml:space="preserve"> 年   月   日</w:t>
      </w:r>
    </w:p>
    <w:p w14:paraId="10D01E23">
      <w:pPr>
        <w:rPr>
          <w:rFonts w:ascii="仿宋" w:hAnsi="仿宋" w:eastAsia="仿宋" w:cs="仿宋"/>
          <w:b/>
          <w:bCs/>
          <w:color w:val="auto"/>
          <w:sz w:val="28"/>
          <w:szCs w:val="28"/>
          <w:highlight w:val="none"/>
        </w:rPr>
      </w:pPr>
    </w:p>
    <w:p w14:paraId="4665122C">
      <w:pPr>
        <w:rPr>
          <w:rFonts w:ascii="仿宋" w:hAnsi="仿宋" w:eastAsia="仿宋" w:cs="仿宋"/>
          <w:color w:val="auto"/>
          <w:sz w:val="28"/>
          <w:szCs w:val="28"/>
          <w:highlight w:val="none"/>
        </w:rPr>
      </w:pPr>
    </w:p>
    <w:sectPr>
      <w:headerReference r:id="rId4" w:type="default"/>
      <w:footerReference r:id="rId5" w:type="default"/>
      <w:pgSz w:w="11906" w:h="16838"/>
      <w:pgMar w:top="2098" w:right="1474" w:bottom="1984" w:left="1587" w:header="851" w:footer="992" w:gutter="0"/>
      <w:pgNumType w:start="1"/>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
    <w:altName w:val="宋体"/>
    <w:panose1 w:val="00000000000000000000"/>
    <w:charset w:val="86"/>
    <w:family w:val="roma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幼圆">
    <w:altName w:val="宋体"/>
    <w:panose1 w:val="02010509060101010101"/>
    <w:charset w:val="86"/>
    <w:family w:val="modern"/>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524E9">
    <w:pPr>
      <w:pStyle w:val="10"/>
      <w:jc w:val="center"/>
      <w:rPr>
        <w:color w:val="auto"/>
      </w:rPr>
    </w:pPr>
    <w:r>
      <w:rPr>
        <w:color w:val="auto"/>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277AC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50</w:t>
                          </w:r>
                          <w:r>
                            <w:rPr>
                              <w:rFonts w:hint="eastAsia"/>
                              <w:sz w:val="1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14:paraId="3D277AC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50</w:t>
                    </w:r>
                    <w:r>
                      <w:rPr>
                        <w:rFonts w:hint="eastAsia"/>
                        <w:sz w:val="18"/>
                      </w:rPr>
                      <w:fldChar w:fldCharType="end"/>
                    </w:r>
                  </w:p>
                </w:txbxContent>
              </v:textbox>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286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4935" cy="228600"/>
                      </a:xfrm>
                      <a:prstGeom prst="rect">
                        <a:avLst/>
                      </a:prstGeom>
                      <a:noFill/>
                      <a:ln>
                        <a:noFill/>
                      </a:ln>
                    </wps:spPr>
                    <wps:txbx>
                      <w:txbxContent>
                        <w:p w14:paraId="1E206554">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8pt;width:9.05pt;mso-position-horizontal:center;mso-position-horizontal-relative:margin;mso-wrap-style:none;z-index:251659264;mso-width-relative:page;mso-height-relative:page;" filled="f" stroked="f" coordsize="21600,21600" o:gfxdata="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DcLkY0AAAAAMBAAAPAAAAAAAAAAEAIAAAACIAAABkcnMvZG93bnJldi54bWxQ&#10;SwECFAAUAAAACACHTuJAVfXqG8YBAACLAwAADgAAAAAAAAABACAAAAAfAQAAZHJzL2Uyb0RvYy54&#10;bWxQSwUGAAAAAAYABgBZAQAAVwUAAAAA&#10;">
              <v:fill on="f" focussize="0,0"/>
              <v:stroke on="f"/>
              <v:imagedata o:title=""/>
              <o:lock v:ext="edit" aspectratio="f"/>
              <v:textbox inset="0mm,0mm,0mm,0mm" style="mso-fit-shape-to-text:t;">
                <w:txbxContent>
                  <w:p w14:paraId="1E206554">
                    <w:pPr>
                      <w:snapToGrid w:val="0"/>
                      <w:rPr>
                        <w:sz w:val="18"/>
                      </w:rPr>
                    </w:pPr>
                  </w:p>
                </w:txbxContent>
              </v:textbox>
            </v:shape>
          </w:pict>
        </mc:Fallback>
      </mc:AlternateContent>
    </w:r>
    <w:r>
      <w:rPr>
        <w:rFonts w:hint="eastAsia"/>
        <w:color w:val="auto"/>
      </w:rPr>
      <w:t>------------------------------------------</w:t>
    </w:r>
    <w:r>
      <w:rPr>
        <w:color w:val="auto"/>
      </w:rPr>
      <w:t>-</w:t>
    </w:r>
    <w:r>
      <w:rPr>
        <w:rFonts w:hint="eastAsia"/>
        <w:color w:val="auto"/>
      </w:rPr>
      <w:t>-------------------------          ---------------</w:t>
    </w:r>
    <w:r>
      <w:rPr>
        <w:color w:val="auto"/>
      </w:rPr>
      <w:t>-</w:t>
    </w:r>
    <w:r>
      <w:rPr>
        <w:rFonts w:hint="eastAsia"/>
        <w:color w:val="auto"/>
      </w:rPr>
      <w:t>-----------------------------------------------</w:t>
    </w:r>
  </w:p>
  <w:p w14:paraId="483905B6">
    <w:pPr>
      <w:pStyle w:val="10"/>
      <w:jc w:val="center"/>
      <w:rPr>
        <w:color w:val="auto"/>
      </w:rPr>
    </w:pPr>
    <w:r>
      <w:rPr>
        <w:rFonts w:hint="eastAsia" w:ascii="宋体" w:hAnsi="宋体" w:eastAsia="宋体" w:cs="宋体"/>
        <w:color w:val="auto"/>
      </w:rPr>
      <w:t xml:space="preserve">采购代理机构：焦作市公共资源项目服务有限责任公司         </w:t>
    </w:r>
    <w:r>
      <w:rPr>
        <w:rFonts w:hint="eastAsia" w:ascii="宋体" w:hAnsi="宋体" w:eastAsia="宋体" w:cs="宋体"/>
        <w:color w:val="auto"/>
        <w:lang w:val="en-US" w:eastAsia="zh-CN"/>
      </w:rPr>
      <w:t xml:space="preserve">     </w:t>
    </w:r>
    <w:r>
      <w:rPr>
        <w:rFonts w:hint="eastAsia" w:ascii="宋体" w:hAnsi="宋体" w:eastAsia="宋体" w:cs="宋体"/>
        <w:color w:val="auto"/>
      </w:rPr>
      <w:t xml:space="preserve"> 项目编号：</w:t>
    </w:r>
    <w:r>
      <w:rPr>
        <w:rFonts w:hint="default" w:ascii="宋体" w:hAnsi="宋体" w:eastAsia="宋体" w:cs="宋体"/>
        <w:color w:val="0000FF"/>
      </w:rPr>
      <w:t>焦公资采购F2025—101</w:t>
    </w:r>
    <w:r>
      <w:rPr>
        <w:rFonts w:hint="eastAsia" w:ascii="宋体" w:hAnsi="宋体" w:eastAsia="宋体" w:cs="宋体"/>
        <w:color w:val="0000FF"/>
      </w:rPr>
      <w:t xml:space="preserve"> </w:t>
    </w:r>
    <w:r>
      <w:rPr>
        <w:rFonts w:hint="eastAsia" w:ascii="宋体" w:hAnsi="宋体" w:eastAsia="宋体" w:cs="宋体"/>
        <w:color w:val="auto"/>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59EB8F">
    <w:pPr>
      <w:pStyle w:val="11"/>
    </w:pPr>
  </w:p>
  <w:p w14:paraId="6866DA53">
    <w:pPr>
      <w:pStyle w:val="11"/>
    </w:pPr>
  </w:p>
  <w:p w14:paraId="44C86393">
    <w:pPr>
      <w:pStyle w:val="11"/>
    </w:pPr>
  </w:p>
  <w:p w14:paraId="22E39D21">
    <w:pPr>
      <w:pStyle w:val="11"/>
    </w:pPr>
  </w:p>
  <w:p w14:paraId="10F65FAE">
    <w:pPr>
      <w:pStyle w:val="11"/>
      <w:rPr>
        <w:rFonts w:asciiTheme="minorEastAsia" w:hAnsiTheme="minorEastAsia" w:cstheme="minorEastAsia"/>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3509C">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F47BD3"/>
    <w:multiLevelType w:val="singleLevel"/>
    <w:tmpl w:val="81F47BD3"/>
    <w:lvl w:ilvl="0" w:tentative="0">
      <w:start w:val="1"/>
      <w:numFmt w:val="decimal"/>
      <w:lvlText w:val="3.%1"/>
      <w:lvlJc w:val="left"/>
      <w:pPr>
        <w:tabs>
          <w:tab w:val="left" w:pos="420"/>
        </w:tabs>
        <w:ind w:left="425" w:hanging="425"/>
      </w:pPr>
      <w:rPr>
        <w:rFonts w:hint="default"/>
      </w:rPr>
    </w:lvl>
  </w:abstractNum>
  <w:abstractNum w:abstractNumId="1">
    <w:nsid w:val="9CA15284"/>
    <w:multiLevelType w:val="singleLevel"/>
    <w:tmpl w:val="9CA15284"/>
    <w:lvl w:ilvl="0" w:tentative="0">
      <w:start w:val="1"/>
      <w:numFmt w:val="decimal"/>
      <w:lvlText w:val="5.%1"/>
      <w:lvlJc w:val="left"/>
      <w:pPr>
        <w:tabs>
          <w:tab w:val="left" w:pos="420"/>
        </w:tabs>
        <w:ind w:left="425" w:hanging="425"/>
      </w:pPr>
      <w:rPr>
        <w:rFonts w:hint="default"/>
      </w:rPr>
    </w:lvl>
  </w:abstractNum>
  <w:abstractNum w:abstractNumId="2">
    <w:nsid w:val="A4A1F4D2"/>
    <w:multiLevelType w:val="singleLevel"/>
    <w:tmpl w:val="A4A1F4D2"/>
    <w:lvl w:ilvl="0" w:tentative="0">
      <w:start w:val="1"/>
      <w:numFmt w:val="decimal"/>
      <w:lvlText w:val="1.%1"/>
      <w:lvlJc w:val="left"/>
      <w:pPr>
        <w:tabs>
          <w:tab w:val="left" w:pos="420"/>
        </w:tabs>
        <w:ind w:left="425" w:hanging="425"/>
      </w:pPr>
      <w:rPr>
        <w:rFonts w:hint="default"/>
      </w:rPr>
    </w:lvl>
  </w:abstractNum>
  <w:abstractNum w:abstractNumId="3">
    <w:nsid w:val="A527EE9E"/>
    <w:multiLevelType w:val="singleLevel"/>
    <w:tmpl w:val="A527EE9E"/>
    <w:lvl w:ilvl="0" w:tentative="0">
      <w:start w:val="1"/>
      <w:numFmt w:val="decimal"/>
      <w:lvlText w:val="4.%1"/>
      <w:lvlJc w:val="left"/>
      <w:pPr>
        <w:tabs>
          <w:tab w:val="left" w:pos="420"/>
        </w:tabs>
        <w:ind w:left="425" w:hanging="425"/>
      </w:pPr>
      <w:rPr>
        <w:rFonts w:hint="default"/>
      </w:rPr>
    </w:lvl>
  </w:abstractNum>
  <w:abstractNum w:abstractNumId="4">
    <w:nsid w:val="ECCEAF9D"/>
    <w:multiLevelType w:val="singleLevel"/>
    <w:tmpl w:val="ECCEAF9D"/>
    <w:lvl w:ilvl="0" w:tentative="0">
      <w:start w:val="1"/>
      <w:numFmt w:val="decimal"/>
      <w:lvlText w:val="2.%1"/>
      <w:lvlJc w:val="left"/>
      <w:pPr>
        <w:tabs>
          <w:tab w:val="left" w:pos="420"/>
        </w:tabs>
        <w:ind w:left="425" w:hanging="425"/>
      </w:pPr>
      <w:rPr>
        <w:rFonts w:hint="default"/>
      </w:rPr>
    </w:lvl>
  </w:abstractNum>
  <w:abstractNum w:abstractNumId="5">
    <w:nsid w:val="00000009"/>
    <w:multiLevelType w:val="multilevel"/>
    <w:tmpl w:val="00000009"/>
    <w:lvl w:ilvl="0" w:tentative="0">
      <w:start w:val="1"/>
      <w:numFmt w:val="chineseCountingThousand"/>
      <w:suff w:val="nothing"/>
      <w:lvlText w:val="第%1部分"/>
      <w:lvlJc w:val="center"/>
      <w:pPr>
        <w:ind w:left="0" w:firstLine="288"/>
      </w:pPr>
      <w:rPr>
        <w:rFonts w:hint="eastAsia"/>
      </w:rPr>
    </w:lvl>
    <w:lvl w:ilvl="1" w:tentative="0">
      <w:start w:val="1"/>
      <w:numFmt w:val="chineseCountingThousand"/>
      <w:pStyle w:val="2"/>
      <w:suff w:val="nothing"/>
      <w:lvlText w:val="%2、"/>
      <w:lvlJc w:val="left"/>
      <w:pPr>
        <w:ind w:left="0" w:firstLine="0"/>
      </w:pPr>
      <w:rPr>
        <w:rFonts w:hint="eastAsia"/>
      </w:rPr>
    </w:lvl>
    <w:lvl w:ilvl="2" w:tentative="0">
      <w:start w:val="1"/>
      <w:numFmt w:val="chineseCountingThousand"/>
      <w:suff w:val="nothing"/>
      <w:lvlText w:val="(%3)"/>
      <w:lvlJc w:val="left"/>
      <w:pPr>
        <w:ind w:left="0" w:firstLine="0"/>
      </w:pPr>
      <w:rPr>
        <w:rFonts w:hint="eastAsia"/>
      </w:rPr>
    </w:lvl>
    <w:lvl w:ilvl="3" w:tentative="0">
      <w:start w:val="1"/>
      <w:numFmt w:val="decimal"/>
      <w:pStyle w:val="3"/>
      <w:suff w:val="nothing"/>
      <w:lvlText w:val="%4、"/>
      <w:lvlJc w:val="left"/>
      <w:pPr>
        <w:ind w:left="0" w:firstLine="0"/>
      </w:pPr>
      <w:rPr>
        <w:rFonts w:hint="eastAsia"/>
      </w:rPr>
    </w:lvl>
    <w:lvl w:ilvl="4" w:tentative="0">
      <w:start w:val="1"/>
      <w:numFmt w:val="decimal"/>
      <w:lvlText w:val="（%5）"/>
      <w:lvlJc w:val="left"/>
      <w:pPr>
        <w:tabs>
          <w:tab w:val="left" w:pos="720"/>
        </w:tabs>
        <w:ind w:left="720" w:hanging="720"/>
      </w:pPr>
      <w:rPr>
        <w:rFonts w:hint="default"/>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6">
    <w:nsid w:val="74BA2FCD"/>
    <w:multiLevelType w:val="singleLevel"/>
    <w:tmpl w:val="74BA2FCD"/>
    <w:lvl w:ilvl="0" w:tentative="0">
      <w:start w:val="1"/>
      <w:numFmt w:val="decimal"/>
      <w:lvlText w:val="6.%1"/>
      <w:lvlJc w:val="left"/>
      <w:pPr>
        <w:tabs>
          <w:tab w:val="left" w:pos="420"/>
        </w:tabs>
        <w:ind w:left="425" w:hanging="425"/>
      </w:pPr>
      <w:rPr>
        <w:rFonts w:hint="default"/>
      </w:rPr>
    </w:lvl>
  </w:abstractNum>
  <w:num w:numId="1">
    <w:abstractNumId w:val="5"/>
  </w:num>
  <w:num w:numId="2">
    <w:abstractNumId w:val="2"/>
  </w:num>
  <w:num w:numId="3">
    <w:abstractNumId w:val="4"/>
  </w:num>
  <w:num w:numId="4">
    <w:abstractNumId w:val="0"/>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2OGU2ODg2YjRhZTZiZTU3YzRmZWY3Y2Q0ZGMyMzEifQ=="/>
  </w:docVars>
  <w:rsids>
    <w:rsidRoot w:val="53D442D1"/>
    <w:rsid w:val="000250C0"/>
    <w:rsid w:val="00112F2C"/>
    <w:rsid w:val="00147215"/>
    <w:rsid w:val="001E2A60"/>
    <w:rsid w:val="002050A9"/>
    <w:rsid w:val="00360CC4"/>
    <w:rsid w:val="004921BF"/>
    <w:rsid w:val="0052036C"/>
    <w:rsid w:val="005F4FC0"/>
    <w:rsid w:val="00623F06"/>
    <w:rsid w:val="006B1E66"/>
    <w:rsid w:val="007114F5"/>
    <w:rsid w:val="007523C7"/>
    <w:rsid w:val="007570FC"/>
    <w:rsid w:val="00780AD5"/>
    <w:rsid w:val="00794422"/>
    <w:rsid w:val="0091027B"/>
    <w:rsid w:val="009C154E"/>
    <w:rsid w:val="00A50415"/>
    <w:rsid w:val="00A65D54"/>
    <w:rsid w:val="00A92A1F"/>
    <w:rsid w:val="00AD7649"/>
    <w:rsid w:val="00B83159"/>
    <w:rsid w:val="00BD4800"/>
    <w:rsid w:val="00C24DCC"/>
    <w:rsid w:val="00C51884"/>
    <w:rsid w:val="00CA717F"/>
    <w:rsid w:val="00CB612B"/>
    <w:rsid w:val="00CE3CC5"/>
    <w:rsid w:val="00D20F40"/>
    <w:rsid w:val="00D214F9"/>
    <w:rsid w:val="00D65700"/>
    <w:rsid w:val="00DB26A0"/>
    <w:rsid w:val="00DC232C"/>
    <w:rsid w:val="00EC638B"/>
    <w:rsid w:val="00EE302E"/>
    <w:rsid w:val="00FA12ED"/>
    <w:rsid w:val="00FD6F23"/>
    <w:rsid w:val="01065EA5"/>
    <w:rsid w:val="018C3336"/>
    <w:rsid w:val="019B200A"/>
    <w:rsid w:val="019B21B9"/>
    <w:rsid w:val="01AB1CB6"/>
    <w:rsid w:val="01CE57B8"/>
    <w:rsid w:val="01E00F93"/>
    <w:rsid w:val="025C6571"/>
    <w:rsid w:val="029A5EA4"/>
    <w:rsid w:val="029E6CB0"/>
    <w:rsid w:val="02AD739F"/>
    <w:rsid w:val="036D318B"/>
    <w:rsid w:val="045112A7"/>
    <w:rsid w:val="04C02769"/>
    <w:rsid w:val="04DB4AF0"/>
    <w:rsid w:val="056B04E3"/>
    <w:rsid w:val="05A36F5B"/>
    <w:rsid w:val="062975E8"/>
    <w:rsid w:val="0693331C"/>
    <w:rsid w:val="06ED1B08"/>
    <w:rsid w:val="074C0090"/>
    <w:rsid w:val="07DD5C7A"/>
    <w:rsid w:val="08127FAC"/>
    <w:rsid w:val="082C2168"/>
    <w:rsid w:val="096833DC"/>
    <w:rsid w:val="096D5BA4"/>
    <w:rsid w:val="099604C6"/>
    <w:rsid w:val="09C76132"/>
    <w:rsid w:val="09EA244D"/>
    <w:rsid w:val="0A4051B2"/>
    <w:rsid w:val="0A503404"/>
    <w:rsid w:val="0AA57AE1"/>
    <w:rsid w:val="0AB2706F"/>
    <w:rsid w:val="0B114041"/>
    <w:rsid w:val="0B1311AC"/>
    <w:rsid w:val="0B6864B3"/>
    <w:rsid w:val="0C2C787D"/>
    <w:rsid w:val="0C3502F0"/>
    <w:rsid w:val="0C3C2026"/>
    <w:rsid w:val="0C4C00B3"/>
    <w:rsid w:val="0C7B2F0B"/>
    <w:rsid w:val="0C8A458E"/>
    <w:rsid w:val="0CBC170B"/>
    <w:rsid w:val="0D295F98"/>
    <w:rsid w:val="0D885B00"/>
    <w:rsid w:val="0E7B6511"/>
    <w:rsid w:val="0F122CBC"/>
    <w:rsid w:val="102F73D3"/>
    <w:rsid w:val="10513250"/>
    <w:rsid w:val="111F7DDE"/>
    <w:rsid w:val="1122519C"/>
    <w:rsid w:val="11CB1F6C"/>
    <w:rsid w:val="11D4238A"/>
    <w:rsid w:val="11F52A37"/>
    <w:rsid w:val="127A5338"/>
    <w:rsid w:val="12EE5BF2"/>
    <w:rsid w:val="131D7B9F"/>
    <w:rsid w:val="13935926"/>
    <w:rsid w:val="14016D89"/>
    <w:rsid w:val="143608C4"/>
    <w:rsid w:val="14985B4E"/>
    <w:rsid w:val="154770B4"/>
    <w:rsid w:val="154E1411"/>
    <w:rsid w:val="157B4BAF"/>
    <w:rsid w:val="15C016B0"/>
    <w:rsid w:val="15E27884"/>
    <w:rsid w:val="162219D8"/>
    <w:rsid w:val="164B31EA"/>
    <w:rsid w:val="167870AF"/>
    <w:rsid w:val="16A776B7"/>
    <w:rsid w:val="171326FE"/>
    <w:rsid w:val="178D583F"/>
    <w:rsid w:val="18100A12"/>
    <w:rsid w:val="182F4B3F"/>
    <w:rsid w:val="18483574"/>
    <w:rsid w:val="187E0B1B"/>
    <w:rsid w:val="189856E4"/>
    <w:rsid w:val="18FA267E"/>
    <w:rsid w:val="19696E28"/>
    <w:rsid w:val="199E386A"/>
    <w:rsid w:val="19E96C3A"/>
    <w:rsid w:val="1A2A1B9D"/>
    <w:rsid w:val="1AB13F92"/>
    <w:rsid w:val="1B2B14D0"/>
    <w:rsid w:val="1B920435"/>
    <w:rsid w:val="1BC63F96"/>
    <w:rsid w:val="1CBF4F94"/>
    <w:rsid w:val="1DC932FC"/>
    <w:rsid w:val="1DCF7A85"/>
    <w:rsid w:val="1DF80F8C"/>
    <w:rsid w:val="1E205C4A"/>
    <w:rsid w:val="1EAB0368"/>
    <w:rsid w:val="1EBC6962"/>
    <w:rsid w:val="1F895BB0"/>
    <w:rsid w:val="1F903D71"/>
    <w:rsid w:val="1F9B16E7"/>
    <w:rsid w:val="1FB41770"/>
    <w:rsid w:val="201665D5"/>
    <w:rsid w:val="21025C5B"/>
    <w:rsid w:val="21366BF5"/>
    <w:rsid w:val="21C81245"/>
    <w:rsid w:val="22F27D12"/>
    <w:rsid w:val="231C4FCB"/>
    <w:rsid w:val="23402871"/>
    <w:rsid w:val="237D197C"/>
    <w:rsid w:val="23873E09"/>
    <w:rsid w:val="23D32C7A"/>
    <w:rsid w:val="2457393D"/>
    <w:rsid w:val="24613BC3"/>
    <w:rsid w:val="24752256"/>
    <w:rsid w:val="24E43A7E"/>
    <w:rsid w:val="24FE4293"/>
    <w:rsid w:val="25834DCD"/>
    <w:rsid w:val="25E846EC"/>
    <w:rsid w:val="2624192A"/>
    <w:rsid w:val="26275C7A"/>
    <w:rsid w:val="26546105"/>
    <w:rsid w:val="26A97C08"/>
    <w:rsid w:val="26E55DD1"/>
    <w:rsid w:val="27667C30"/>
    <w:rsid w:val="27BA445E"/>
    <w:rsid w:val="27E86BE9"/>
    <w:rsid w:val="2832257E"/>
    <w:rsid w:val="286A715B"/>
    <w:rsid w:val="286B1DCB"/>
    <w:rsid w:val="28AC132F"/>
    <w:rsid w:val="28DC39CB"/>
    <w:rsid w:val="28F11A5B"/>
    <w:rsid w:val="29850AC8"/>
    <w:rsid w:val="29FA610C"/>
    <w:rsid w:val="2A0877E7"/>
    <w:rsid w:val="2AB21370"/>
    <w:rsid w:val="2B1169C3"/>
    <w:rsid w:val="2B2200B4"/>
    <w:rsid w:val="2B232A79"/>
    <w:rsid w:val="2B354F75"/>
    <w:rsid w:val="2BEB1417"/>
    <w:rsid w:val="2C8B22A0"/>
    <w:rsid w:val="2CB831C8"/>
    <w:rsid w:val="2D205220"/>
    <w:rsid w:val="2D2717E9"/>
    <w:rsid w:val="2D347242"/>
    <w:rsid w:val="2D44175D"/>
    <w:rsid w:val="2D9E51FF"/>
    <w:rsid w:val="2DCA0634"/>
    <w:rsid w:val="2E0C7587"/>
    <w:rsid w:val="2E2E06D4"/>
    <w:rsid w:val="2E311037"/>
    <w:rsid w:val="2E5C0E65"/>
    <w:rsid w:val="2F280F2A"/>
    <w:rsid w:val="2F2D7685"/>
    <w:rsid w:val="2F6671E6"/>
    <w:rsid w:val="2FC558CA"/>
    <w:rsid w:val="2FCC0048"/>
    <w:rsid w:val="30156A2E"/>
    <w:rsid w:val="306C42AF"/>
    <w:rsid w:val="3087660A"/>
    <w:rsid w:val="31361DAD"/>
    <w:rsid w:val="31423DF9"/>
    <w:rsid w:val="315E0C15"/>
    <w:rsid w:val="32544B3F"/>
    <w:rsid w:val="32685589"/>
    <w:rsid w:val="326E1C4D"/>
    <w:rsid w:val="32877C75"/>
    <w:rsid w:val="328E1527"/>
    <w:rsid w:val="32A233A1"/>
    <w:rsid w:val="32C56C17"/>
    <w:rsid w:val="331B124A"/>
    <w:rsid w:val="332F0DD6"/>
    <w:rsid w:val="335D7152"/>
    <w:rsid w:val="33ED7A1F"/>
    <w:rsid w:val="341660E1"/>
    <w:rsid w:val="34212C70"/>
    <w:rsid w:val="347B3AE9"/>
    <w:rsid w:val="347D018A"/>
    <w:rsid w:val="34CA114A"/>
    <w:rsid w:val="34F86DDC"/>
    <w:rsid w:val="351B1DBB"/>
    <w:rsid w:val="355411A1"/>
    <w:rsid w:val="35884863"/>
    <w:rsid w:val="35884D5D"/>
    <w:rsid w:val="358D6E08"/>
    <w:rsid w:val="359D4B7E"/>
    <w:rsid w:val="35A56EB9"/>
    <w:rsid w:val="35DE2C5C"/>
    <w:rsid w:val="35F968FF"/>
    <w:rsid w:val="35FF1AD6"/>
    <w:rsid w:val="365B6913"/>
    <w:rsid w:val="36653CCF"/>
    <w:rsid w:val="366A2FFA"/>
    <w:rsid w:val="366C175B"/>
    <w:rsid w:val="36927BAE"/>
    <w:rsid w:val="369A078D"/>
    <w:rsid w:val="36A56EBD"/>
    <w:rsid w:val="36AF7641"/>
    <w:rsid w:val="373830F8"/>
    <w:rsid w:val="374D72CD"/>
    <w:rsid w:val="37C25540"/>
    <w:rsid w:val="37F533D2"/>
    <w:rsid w:val="37FB747C"/>
    <w:rsid w:val="385B55B0"/>
    <w:rsid w:val="389457D8"/>
    <w:rsid w:val="389970E2"/>
    <w:rsid w:val="39167D0D"/>
    <w:rsid w:val="39755F3E"/>
    <w:rsid w:val="397B45CF"/>
    <w:rsid w:val="39B3246F"/>
    <w:rsid w:val="39E97047"/>
    <w:rsid w:val="3A50557C"/>
    <w:rsid w:val="3AC26A2D"/>
    <w:rsid w:val="3AC67763"/>
    <w:rsid w:val="3B054705"/>
    <w:rsid w:val="3B3D7F65"/>
    <w:rsid w:val="3B9876CD"/>
    <w:rsid w:val="3C5C745A"/>
    <w:rsid w:val="3CE453A0"/>
    <w:rsid w:val="3D1204B5"/>
    <w:rsid w:val="3D372D23"/>
    <w:rsid w:val="3D7C3E81"/>
    <w:rsid w:val="3D8748D4"/>
    <w:rsid w:val="3E175F8A"/>
    <w:rsid w:val="3E200EC4"/>
    <w:rsid w:val="3E2546EF"/>
    <w:rsid w:val="3E903765"/>
    <w:rsid w:val="3E9C722C"/>
    <w:rsid w:val="3EDA6080"/>
    <w:rsid w:val="3F523B0D"/>
    <w:rsid w:val="401D53DE"/>
    <w:rsid w:val="40255794"/>
    <w:rsid w:val="404525B7"/>
    <w:rsid w:val="40721DEC"/>
    <w:rsid w:val="40A27C38"/>
    <w:rsid w:val="40B07C4E"/>
    <w:rsid w:val="40CC2FCD"/>
    <w:rsid w:val="41EB3D31"/>
    <w:rsid w:val="424D41A0"/>
    <w:rsid w:val="425A69EC"/>
    <w:rsid w:val="426A7813"/>
    <w:rsid w:val="426D1D88"/>
    <w:rsid w:val="4271615B"/>
    <w:rsid w:val="42E46CC2"/>
    <w:rsid w:val="42FA6FDA"/>
    <w:rsid w:val="43B642C9"/>
    <w:rsid w:val="44185DF6"/>
    <w:rsid w:val="446119DE"/>
    <w:rsid w:val="446B28D2"/>
    <w:rsid w:val="45360583"/>
    <w:rsid w:val="454D37AA"/>
    <w:rsid w:val="458E2693"/>
    <w:rsid w:val="4594633F"/>
    <w:rsid w:val="46DA7F46"/>
    <w:rsid w:val="47461F7B"/>
    <w:rsid w:val="47493B97"/>
    <w:rsid w:val="478612BA"/>
    <w:rsid w:val="479A62DB"/>
    <w:rsid w:val="481720D5"/>
    <w:rsid w:val="4870397E"/>
    <w:rsid w:val="48990A16"/>
    <w:rsid w:val="4A791DD0"/>
    <w:rsid w:val="4A7B69D8"/>
    <w:rsid w:val="4ACA61F8"/>
    <w:rsid w:val="4B257E95"/>
    <w:rsid w:val="4B69423B"/>
    <w:rsid w:val="4B812AF1"/>
    <w:rsid w:val="4B817913"/>
    <w:rsid w:val="4BEE5337"/>
    <w:rsid w:val="4C1F0BD7"/>
    <w:rsid w:val="4C3007FF"/>
    <w:rsid w:val="4C383D71"/>
    <w:rsid w:val="4C993398"/>
    <w:rsid w:val="4C997A92"/>
    <w:rsid w:val="4D693BB4"/>
    <w:rsid w:val="4D772574"/>
    <w:rsid w:val="4DB31269"/>
    <w:rsid w:val="4DF5004C"/>
    <w:rsid w:val="4E043D29"/>
    <w:rsid w:val="4E0C7011"/>
    <w:rsid w:val="4E317757"/>
    <w:rsid w:val="4E322FC6"/>
    <w:rsid w:val="4E581265"/>
    <w:rsid w:val="4ED020F6"/>
    <w:rsid w:val="4F0A2C8C"/>
    <w:rsid w:val="4F5075AF"/>
    <w:rsid w:val="4FE05046"/>
    <w:rsid w:val="504552FB"/>
    <w:rsid w:val="50B102A1"/>
    <w:rsid w:val="50CE6635"/>
    <w:rsid w:val="50E41F7B"/>
    <w:rsid w:val="51034E74"/>
    <w:rsid w:val="513523C4"/>
    <w:rsid w:val="5136429D"/>
    <w:rsid w:val="51811A02"/>
    <w:rsid w:val="5194587E"/>
    <w:rsid w:val="51BC272F"/>
    <w:rsid w:val="51DF0E74"/>
    <w:rsid w:val="51F65B08"/>
    <w:rsid w:val="52386E93"/>
    <w:rsid w:val="529E7DCF"/>
    <w:rsid w:val="5300378A"/>
    <w:rsid w:val="53140476"/>
    <w:rsid w:val="531D59E8"/>
    <w:rsid w:val="534776EB"/>
    <w:rsid w:val="534A17C8"/>
    <w:rsid w:val="53592DE2"/>
    <w:rsid w:val="535C7D85"/>
    <w:rsid w:val="53673023"/>
    <w:rsid w:val="53926917"/>
    <w:rsid w:val="53BB7AC6"/>
    <w:rsid w:val="53D442D1"/>
    <w:rsid w:val="53EC509A"/>
    <w:rsid w:val="53F608A1"/>
    <w:rsid w:val="541E2603"/>
    <w:rsid w:val="54715B09"/>
    <w:rsid w:val="54787A98"/>
    <w:rsid w:val="55041B65"/>
    <w:rsid w:val="5564153D"/>
    <w:rsid w:val="556F379D"/>
    <w:rsid w:val="557E77FD"/>
    <w:rsid w:val="56C139BC"/>
    <w:rsid w:val="56C90EB0"/>
    <w:rsid w:val="574F057C"/>
    <w:rsid w:val="57561CAF"/>
    <w:rsid w:val="575864E5"/>
    <w:rsid w:val="576C39F1"/>
    <w:rsid w:val="57A553DD"/>
    <w:rsid w:val="580F7106"/>
    <w:rsid w:val="58697CA8"/>
    <w:rsid w:val="59084171"/>
    <w:rsid w:val="591205CB"/>
    <w:rsid w:val="591F4911"/>
    <w:rsid w:val="59542D99"/>
    <w:rsid w:val="596B6BBD"/>
    <w:rsid w:val="59B516CF"/>
    <w:rsid w:val="5A492C69"/>
    <w:rsid w:val="5A4A3FC6"/>
    <w:rsid w:val="5A6432D8"/>
    <w:rsid w:val="5AA63AC6"/>
    <w:rsid w:val="5B67076D"/>
    <w:rsid w:val="5B684D17"/>
    <w:rsid w:val="5BF27ED6"/>
    <w:rsid w:val="5C0B78A6"/>
    <w:rsid w:val="5C0F3B7E"/>
    <w:rsid w:val="5C56013D"/>
    <w:rsid w:val="5C5748AF"/>
    <w:rsid w:val="5C85679F"/>
    <w:rsid w:val="5CBA5574"/>
    <w:rsid w:val="5CF13E4F"/>
    <w:rsid w:val="5D2E2C46"/>
    <w:rsid w:val="5DA7628D"/>
    <w:rsid w:val="5E3D7647"/>
    <w:rsid w:val="5E9D28AB"/>
    <w:rsid w:val="5ECB7538"/>
    <w:rsid w:val="5F154142"/>
    <w:rsid w:val="5F4A781B"/>
    <w:rsid w:val="6008081D"/>
    <w:rsid w:val="600F6827"/>
    <w:rsid w:val="604A179E"/>
    <w:rsid w:val="60A34F90"/>
    <w:rsid w:val="60AA44CD"/>
    <w:rsid w:val="60BD44CA"/>
    <w:rsid w:val="61944AB5"/>
    <w:rsid w:val="619F12D5"/>
    <w:rsid w:val="61D608AA"/>
    <w:rsid w:val="61EB3A52"/>
    <w:rsid w:val="61F42871"/>
    <w:rsid w:val="62F00F4C"/>
    <w:rsid w:val="62F24FB3"/>
    <w:rsid w:val="62F70041"/>
    <w:rsid w:val="631772A7"/>
    <w:rsid w:val="63572B4C"/>
    <w:rsid w:val="63680341"/>
    <w:rsid w:val="63B219B9"/>
    <w:rsid w:val="63E0663A"/>
    <w:rsid w:val="644A53D9"/>
    <w:rsid w:val="650040D1"/>
    <w:rsid w:val="652E1677"/>
    <w:rsid w:val="65597FC4"/>
    <w:rsid w:val="65767AF7"/>
    <w:rsid w:val="65773F6D"/>
    <w:rsid w:val="65AF7796"/>
    <w:rsid w:val="661605FD"/>
    <w:rsid w:val="66190138"/>
    <w:rsid w:val="67013DF8"/>
    <w:rsid w:val="6701470A"/>
    <w:rsid w:val="670D0AF8"/>
    <w:rsid w:val="67547474"/>
    <w:rsid w:val="67634E12"/>
    <w:rsid w:val="68317B62"/>
    <w:rsid w:val="6906231E"/>
    <w:rsid w:val="699D593C"/>
    <w:rsid w:val="69CB640E"/>
    <w:rsid w:val="69E3748B"/>
    <w:rsid w:val="69F900C9"/>
    <w:rsid w:val="6A8A119A"/>
    <w:rsid w:val="6AB24740"/>
    <w:rsid w:val="6AD77F57"/>
    <w:rsid w:val="6B2527EB"/>
    <w:rsid w:val="6B5A0CE8"/>
    <w:rsid w:val="6B6366AD"/>
    <w:rsid w:val="6B9D4656"/>
    <w:rsid w:val="6BB50213"/>
    <w:rsid w:val="6C00798C"/>
    <w:rsid w:val="6C9D3522"/>
    <w:rsid w:val="6CEC7EF3"/>
    <w:rsid w:val="6D6058BD"/>
    <w:rsid w:val="6D774E5D"/>
    <w:rsid w:val="6D8D0267"/>
    <w:rsid w:val="6E0257FF"/>
    <w:rsid w:val="6E357431"/>
    <w:rsid w:val="6E593958"/>
    <w:rsid w:val="6EA2165B"/>
    <w:rsid w:val="6ED22570"/>
    <w:rsid w:val="6FCB457A"/>
    <w:rsid w:val="701B3203"/>
    <w:rsid w:val="701C5316"/>
    <w:rsid w:val="704E709D"/>
    <w:rsid w:val="70A17BDE"/>
    <w:rsid w:val="70CF3FED"/>
    <w:rsid w:val="70D66E93"/>
    <w:rsid w:val="714658D8"/>
    <w:rsid w:val="71703C6A"/>
    <w:rsid w:val="718C65AA"/>
    <w:rsid w:val="71ED4C38"/>
    <w:rsid w:val="72F853FF"/>
    <w:rsid w:val="73100CE2"/>
    <w:rsid w:val="73BC72CC"/>
    <w:rsid w:val="73F365EE"/>
    <w:rsid w:val="746E557B"/>
    <w:rsid w:val="7475524B"/>
    <w:rsid w:val="747562D6"/>
    <w:rsid w:val="748F6DE8"/>
    <w:rsid w:val="74FB0073"/>
    <w:rsid w:val="752C2FEE"/>
    <w:rsid w:val="75910AB6"/>
    <w:rsid w:val="7593239B"/>
    <w:rsid w:val="75A8759B"/>
    <w:rsid w:val="760965CB"/>
    <w:rsid w:val="767F1E5E"/>
    <w:rsid w:val="769D1417"/>
    <w:rsid w:val="76B623DD"/>
    <w:rsid w:val="77770A9E"/>
    <w:rsid w:val="777D23F0"/>
    <w:rsid w:val="782744BA"/>
    <w:rsid w:val="787B23DF"/>
    <w:rsid w:val="78B008A7"/>
    <w:rsid w:val="79425751"/>
    <w:rsid w:val="799D6F46"/>
    <w:rsid w:val="7A0E1E6A"/>
    <w:rsid w:val="7B4C216A"/>
    <w:rsid w:val="7B5802D9"/>
    <w:rsid w:val="7C31436E"/>
    <w:rsid w:val="7C5710ED"/>
    <w:rsid w:val="7C60684F"/>
    <w:rsid w:val="7CA0076D"/>
    <w:rsid w:val="7D356246"/>
    <w:rsid w:val="7D3A12D0"/>
    <w:rsid w:val="7D68335E"/>
    <w:rsid w:val="7DC069BA"/>
    <w:rsid w:val="7E695322"/>
    <w:rsid w:val="7EAA5254"/>
    <w:rsid w:val="7EBF2468"/>
    <w:rsid w:val="7EC24274"/>
    <w:rsid w:val="7FA02866"/>
    <w:rsid w:val="7FBC48F2"/>
    <w:rsid w:val="7FD762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0"/>
    <w:pPr>
      <w:keepNext/>
      <w:keepLines/>
      <w:numPr>
        <w:ilvl w:val="1"/>
        <w:numId w:val="1"/>
      </w:numPr>
      <w:adjustRightInd w:val="0"/>
      <w:spacing w:line="416" w:lineRule="atLeast"/>
      <w:jc w:val="left"/>
      <w:textAlignment w:val="baseline"/>
      <w:outlineLvl w:val="1"/>
    </w:pPr>
    <w:rPr>
      <w:rFonts w:ascii="Arial" w:hAnsi="Arial" w:eastAsia="黑体"/>
      <w:b/>
      <w:bCs/>
      <w:kern w:val="0"/>
      <w:sz w:val="32"/>
      <w:szCs w:val="32"/>
    </w:rPr>
  </w:style>
  <w:style w:type="paragraph" w:styleId="3">
    <w:name w:val="heading 4"/>
    <w:basedOn w:val="1"/>
    <w:next w:val="1"/>
    <w:autoRedefine/>
    <w:qFormat/>
    <w:uiPriority w:val="0"/>
    <w:pPr>
      <w:keepNext/>
      <w:keepLines/>
      <w:numPr>
        <w:ilvl w:val="3"/>
        <w:numId w:val="1"/>
      </w:numPr>
      <w:adjustRightInd w:val="0"/>
      <w:spacing w:line="376" w:lineRule="atLeast"/>
      <w:jc w:val="left"/>
      <w:textAlignment w:val="baseline"/>
      <w:outlineLvl w:val="3"/>
    </w:pPr>
    <w:rPr>
      <w:rFonts w:ascii="Arial" w:hAnsi="Arial" w:eastAsia="黑体"/>
      <w:b/>
      <w:bCs/>
      <w:kern w:val="0"/>
      <w:sz w:val="28"/>
      <w:szCs w:val="28"/>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Document Map"/>
    <w:basedOn w:val="1"/>
    <w:link w:val="37"/>
    <w:autoRedefine/>
    <w:qFormat/>
    <w:uiPriority w:val="0"/>
    <w:rPr>
      <w:rFonts w:ascii="宋体" w:eastAsia="宋体"/>
      <w:sz w:val="18"/>
      <w:szCs w:val="18"/>
    </w:rPr>
  </w:style>
  <w:style w:type="paragraph" w:styleId="5">
    <w:name w:val="annotation text"/>
    <w:basedOn w:val="1"/>
    <w:link w:val="51"/>
    <w:autoRedefine/>
    <w:qFormat/>
    <w:uiPriority w:val="0"/>
    <w:pPr>
      <w:jc w:val="left"/>
    </w:pPr>
  </w:style>
  <w:style w:type="paragraph" w:styleId="6">
    <w:name w:val="Body Text"/>
    <w:basedOn w:val="1"/>
    <w:next w:val="7"/>
    <w:autoRedefine/>
    <w:qFormat/>
    <w:uiPriority w:val="0"/>
    <w:rPr>
      <w:rFonts w:ascii="仿宋_GB2312" w:hAnsi="华文楷体" w:eastAsia="仿宋_GB2312"/>
      <w:sz w:val="32"/>
    </w:rPr>
  </w:style>
  <w:style w:type="paragraph" w:customStyle="1" w:styleId="7">
    <w:name w:val="Default"/>
    <w:next w:val="1"/>
    <w:qFormat/>
    <w:uiPriority w:val="0"/>
    <w:pPr>
      <w:widowControl w:val="0"/>
      <w:autoSpaceDE w:val="0"/>
      <w:autoSpaceDN w:val="0"/>
      <w:adjustRightInd w:val="0"/>
      <w:spacing w:after="0" w:line="240" w:lineRule="auto"/>
    </w:pPr>
    <w:rPr>
      <w:rFonts w:ascii="......" w:eastAsia="......" w:cs="......" w:hAnsiTheme="minorHAnsi"/>
      <w:color w:val="000000"/>
      <w:sz w:val="24"/>
      <w:szCs w:val="24"/>
      <w:lang w:val="en-US" w:eastAsia="zh-CN" w:bidi="ar-SA"/>
    </w:rPr>
  </w:style>
  <w:style w:type="paragraph" w:styleId="8">
    <w:name w:val="Body Text Indent"/>
    <w:basedOn w:val="1"/>
    <w:next w:val="1"/>
    <w:qFormat/>
    <w:uiPriority w:val="0"/>
    <w:pPr>
      <w:spacing w:line="560" w:lineRule="exact"/>
      <w:ind w:firstLine="640" w:firstLineChars="200"/>
    </w:pPr>
    <w:rPr>
      <w:rFonts w:ascii="仿宋_GB2312" w:eastAsia="仿宋_GB2312"/>
      <w:sz w:val="32"/>
    </w:rPr>
  </w:style>
  <w:style w:type="paragraph" w:styleId="9">
    <w:name w:val="Balloon Text"/>
    <w:basedOn w:val="1"/>
    <w:link w:val="36"/>
    <w:autoRedefine/>
    <w:qFormat/>
    <w:uiPriority w:val="0"/>
    <w:rPr>
      <w:sz w:val="18"/>
      <w:szCs w:val="18"/>
    </w:rPr>
  </w:style>
  <w:style w:type="paragraph" w:styleId="10">
    <w:name w:val="footer"/>
    <w:basedOn w:val="1"/>
    <w:autoRedefine/>
    <w:qFormat/>
    <w:uiPriority w:val="0"/>
    <w:pPr>
      <w:tabs>
        <w:tab w:val="center" w:pos="4153"/>
        <w:tab w:val="right" w:pos="8306"/>
      </w:tabs>
      <w:snapToGrid w:val="0"/>
      <w:jc w:val="left"/>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Body Text 2"/>
    <w:basedOn w:val="1"/>
    <w:autoRedefine/>
    <w:qFormat/>
    <w:uiPriority w:val="0"/>
    <w:rPr>
      <w:rFonts w:eastAsia="楷体_GB2312"/>
      <w:sz w:val="32"/>
    </w:rPr>
  </w:style>
  <w:style w:type="paragraph" w:styleId="13">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4">
    <w:name w:val="annotation subject"/>
    <w:basedOn w:val="5"/>
    <w:next w:val="5"/>
    <w:link w:val="52"/>
    <w:autoRedefine/>
    <w:qFormat/>
    <w:uiPriority w:val="0"/>
    <w:rPr>
      <w:b/>
      <w:bCs/>
    </w:rPr>
  </w:style>
  <w:style w:type="paragraph" w:styleId="15">
    <w:name w:val="Body Text First Indent"/>
    <w:basedOn w:val="6"/>
    <w:autoRedefine/>
    <w:qFormat/>
    <w:uiPriority w:val="0"/>
    <w:pPr>
      <w:ind w:firstLine="420" w:firstLineChars="100"/>
    </w:pPr>
    <w:rPr>
      <w:kern w:val="0"/>
      <w:sz w:val="20"/>
      <w:szCs w:val="20"/>
    </w:rPr>
  </w:style>
  <w:style w:type="paragraph" w:styleId="16">
    <w:name w:val="Body Text First Indent 2"/>
    <w:basedOn w:val="8"/>
    <w:next w:val="1"/>
    <w:unhideWhenUsed/>
    <w:qFormat/>
    <w:uiPriority w:val="99"/>
    <w:pPr>
      <w:ind w:firstLine="420" w:firstLineChars="200"/>
    </w:pPr>
    <w:rPr>
      <w:sz w:val="21"/>
    </w:rPr>
  </w:style>
  <w:style w:type="table" w:styleId="18">
    <w:name w:val="Table Grid"/>
    <w:basedOn w:val="17"/>
    <w:autoRedefine/>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autoRedefine/>
    <w:qFormat/>
    <w:uiPriority w:val="0"/>
  </w:style>
  <w:style w:type="character" w:styleId="21">
    <w:name w:val="FollowedHyperlink"/>
    <w:basedOn w:val="19"/>
    <w:autoRedefine/>
    <w:qFormat/>
    <w:uiPriority w:val="0"/>
    <w:rPr>
      <w:color w:val="333333"/>
      <w:u w:val="none"/>
    </w:rPr>
  </w:style>
  <w:style w:type="character" w:styleId="22">
    <w:name w:val="Emphasis"/>
    <w:basedOn w:val="19"/>
    <w:autoRedefine/>
    <w:qFormat/>
    <w:uiPriority w:val="0"/>
  </w:style>
  <w:style w:type="character" w:styleId="23">
    <w:name w:val="HTML Definition"/>
    <w:basedOn w:val="19"/>
    <w:autoRedefine/>
    <w:qFormat/>
    <w:uiPriority w:val="0"/>
  </w:style>
  <w:style w:type="character" w:styleId="24">
    <w:name w:val="HTML Typewriter"/>
    <w:basedOn w:val="19"/>
    <w:autoRedefine/>
    <w:qFormat/>
    <w:uiPriority w:val="0"/>
    <w:rPr>
      <w:rFonts w:ascii="monospace" w:hAnsi="monospace" w:eastAsia="monospace" w:cs="monospace"/>
      <w:sz w:val="20"/>
    </w:rPr>
  </w:style>
  <w:style w:type="character" w:styleId="25">
    <w:name w:val="HTML Acronym"/>
    <w:basedOn w:val="19"/>
    <w:autoRedefine/>
    <w:qFormat/>
    <w:uiPriority w:val="0"/>
  </w:style>
  <w:style w:type="character" w:styleId="26">
    <w:name w:val="HTML Variable"/>
    <w:basedOn w:val="19"/>
    <w:autoRedefine/>
    <w:qFormat/>
    <w:uiPriority w:val="0"/>
  </w:style>
  <w:style w:type="character" w:styleId="27">
    <w:name w:val="Hyperlink"/>
    <w:basedOn w:val="19"/>
    <w:autoRedefine/>
    <w:qFormat/>
    <w:uiPriority w:val="0"/>
    <w:rPr>
      <w:color w:val="333333"/>
      <w:u w:val="none"/>
    </w:rPr>
  </w:style>
  <w:style w:type="character" w:styleId="28">
    <w:name w:val="HTML Code"/>
    <w:basedOn w:val="19"/>
    <w:autoRedefine/>
    <w:qFormat/>
    <w:uiPriority w:val="0"/>
    <w:rPr>
      <w:rFonts w:hint="default" w:ascii="monospace" w:hAnsi="monospace" w:eastAsia="monospace" w:cs="monospace"/>
      <w:sz w:val="20"/>
    </w:rPr>
  </w:style>
  <w:style w:type="character" w:styleId="29">
    <w:name w:val="annotation reference"/>
    <w:basedOn w:val="19"/>
    <w:autoRedefine/>
    <w:qFormat/>
    <w:uiPriority w:val="0"/>
    <w:rPr>
      <w:sz w:val="21"/>
      <w:szCs w:val="21"/>
    </w:rPr>
  </w:style>
  <w:style w:type="character" w:styleId="30">
    <w:name w:val="HTML Cite"/>
    <w:basedOn w:val="19"/>
    <w:autoRedefine/>
    <w:qFormat/>
    <w:uiPriority w:val="0"/>
  </w:style>
  <w:style w:type="character" w:styleId="31">
    <w:name w:val="HTML Keyboard"/>
    <w:basedOn w:val="19"/>
    <w:autoRedefine/>
    <w:qFormat/>
    <w:uiPriority w:val="0"/>
    <w:rPr>
      <w:rFonts w:hint="default" w:ascii="monospace" w:hAnsi="monospace" w:eastAsia="monospace" w:cs="monospace"/>
      <w:sz w:val="20"/>
    </w:rPr>
  </w:style>
  <w:style w:type="character" w:styleId="32">
    <w:name w:val="HTML Sample"/>
    <w:basedOn w:val="19"/>
    <w:autoRedefine/>
    <w:qFormat/>
    <w:uiPriority w:val="0"/>
    <w:rPr>
      <w:rFonts w:hint="default" w:ascii="monospace" w:hAnsi="monospace" w:eastAsia="monospace" w:cs="monospace"/>
    </w:rPr>
  </w:style>
  <w:style w:type="paragraph" w:customStyle="1" w:styleId="33">
    <w:name w:val="正文1"/>
    <w:basedOn w:val="1"/>
    <w:autoRedefine/>
    <w:qFormat/>
    <w:uiPriority w:val="0"/>
    <w:pPr>
      <w:adjustRightInd w:val="0"/>
      <w:spacing w:line="318" w:lineRule="atLeast"/>
      <w:ind w:left="369" w:firstLine="369"/>
      <w:textAlignment w:val="baseline"/>
    </w:pPr>
    <w:rPr>
      <w:rFonts w:ascii="宋体"/>
      <w:szCs w:val="20"/>
    </w:rPr>
  </w:style>
  <w:style w:type="paragraph" w:customStyle="1" w:styleId="34">
    <w:name w:val="表格文字"/>
    <w:next w:val="6"/>
    <w:autoRedefine/>
    <w:qFormat/>
    <w:uiPriority w:val="0"/>
    <w:pPr>
      <w:widowControl w:val="0"/>
      <w:spacing w:before="120" w:after="120"/>
      <w:jc w:val="both"/>
    </w:pPr>
    <w:rPr>
      <w:rFonts w:ascii="新宋体" w:hAnsi="宋体" w:eastAsia="新宋体" w:cs="Times New Roman"/>
      <w:bCs/>
      <w:color w:val="000000"/>
      <w:sz w:val="18"/>
      <w:szCs w:val="18"/>
      <w:lang w:val="en-US" w:eastAsia="zh-CN" w:bidi="ar-SA"/>
    </w:rPr>
  </w:style>
  <w:style w:type="paragraph" w:customStyle="1" w:styleId="35">
    <w:name w:val="列出段落1"/>
    <w:basedOn w:val="1"/>
    <w:autoRedefine/>
    <w:qFormat/>
    <w:uiPriority w:val="34"/>
    <w:pPr>
      <w:adjustRightInd w:val="0"/>
      <w:spacing w:line="360" w:lineRule="atLeast"/>
      <w:ind w:firstLine="420" w:firstLineChars="200"/>
      <w:textAlignment w:val="baseline"/>
    </w:pPr>
    <w:rPr>
      <w:sz w:val="24"/>
    </w:rPr>
  </w:style>
  <w:style w:type="character" w:customStyle="1" w:styleId="36">
    <w:name w:val="批注框文本 字符"/>
    <w:basedOn w:val="19"/>
    <w:link w:val="9"/>
    <w:autoRedefine/>
    <w:qFormat/>
    <w:uiPriority w:val="0"/>
    <w:rPr>
      <w:rFonts w:asciiTheme="minorHAnsi" w:hAnsiTheme="minorHAnsi" w:eastAsiaTheme="minorEastAsia" w:cstheme="minorBidi"/>
      <w:kern w:val="2"/>
      <w:sz w:val="18"/>
      <w:szCs w:val="18"/>
    </w:rPr>
  </w:style>
  <w:style w:type="character" w:customStyle="1" w:styleId="37">
    <w:name w:val="文档结构图 字符"/>
    <w:basedOn w:val="19"/>
    <w:link w:val="4"/>
    <w:autoRedefine/>
    <w:qFormat/>
    <w:uiPriority w:val="0"/>
    <w:rPr>
      <w:rFonts w:ascii="宋体" w:hAnsiTheme="minorHAnsi" w:cstheme="minorBidi"/>
      <w:kern w:val="2"/>
      <w:sz w:val="18"/>
      <w:szCs w:val="18"/>
    </w:rPr>
  </w:style>
  <w:style w:type="paragraph" w:styleId="38">
    <w:name w:val="List Paragraph"/>
    <w:basedOn w:val="1"/>
    <w:autoRedefine/>
    <w:qFormat/>
    <w:uiPriority w:val="34"/>
    <w:pPr>
      <w:ind w:firstLine="420" w:firstLineChars="200"/>
    </w:pPr>
    <w:rPr>
      <w:rFonts w:ascii="Calibri" w:hAnsi="Calibri" w:eastAsia="宋体"/>
      <w:szCs w:val="22"/>
    </w:rPr>
  </w:style>
  <w:style w:type="character" w:customStyle="1" w:styleId="39">
    <w:name w:val="CharAttribute1"/>
    <w:autoRedefine/>
    <w:qFormat/>
    <w:uiPriority w:val="0"/>
    <w:rPr>
      <w:rFonts w:ascii="仿宋_GB2312" w:eastAsia="仿宋_GB2312"/>
      <w:sz w:val="24"/>
    </w:rPr>
  </w:style>
  <w:style w:type="paragraph" w:customStyle="1" w:styleId="40">
    <w:name w:val="正文 New New New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1">
    <w:name w:val="正文 New New New New New New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42">
    <w:name w:val="hover"/>
    <w:basedOn w:val="19"/>
    <w:autoRedefine/>
    <w:qFormat/>
    <w:uiPriority w:val="0"/>
  </w:style>
  <w:style w:type="character" w:customStyle="1" w:styleId="43">
    <w:name w:val="hover1"/>
    <w:basedOn w:val="19"/>
    <w:autoRedefine/>
    <w:qFormat/>
    <w:uiPriority w:val="0"/>
    <w:rPr>
      <w:color w:val="2590EB"/>
    </w:rPr>
  </w:style>
  <w:style w:type="character" w:customStyle="1" w:styleId="44">
    <w:name w:val="hover2"/>
    <w:basedOn w:val="19"/>
    <w:autoRedefine/>
    <w:qFormat/>
    <w:uiPriority w:val="0"/>
    <w:rPr>
      <w:color w:val="2590EB"/>
      <w:shd w:val="clear" w:color="auto" w:fill="E9F4FD"/>
    </w:rPr>
  </w:style>
  <w:style w:type="character" w:customStyle="1" w:styleId="45">
    <w:name w:val="hover3"/>
    <w:basedOn w:val="19"/>
    <w:autoRedefine/>
    <w:qFormat/>
    <w:uiPriority w:val="0"/>
    <w:rPr>
      <w:color w:val="2590EB"/>
    </w:rPr>
  </w:style>
  <w:style w:type="character" w:customStyle="1" w:styleId="46">
    <w:name w:val="mini-outputtext1"/>
    <w:basedOn w:val="19"/>
    <w:autoRedefine/>
    <w:qFormat/>
    <w:uiPriority w:val="0"/>
  </w:style>
  <w:style w:type="character" w:customStyle="1" w:styleId="47">
    <w:name w:val="font11"/>
    <w:basedOn w:val="19"/>
    <w:autoRedefine/>
    <w:qFormat/>
    <w:uiPriority w:val="0"/>
    <w:rPr>
      <w:rFonts w:hint="eastAsia" w:ascii="微软雅黑" w:hAnsi="微软雅黑" w:eastAsia="微软雅黑" w:cs="微软雅黑"/>
      <w:color w:val="000000"/>
      <w:sz w:val="21"/>
      <w:szCs w:val="21"/>
      <w:u w:val="none"/>
    </w:rPr>
  </w:style>
  <w:style w:type="character" w:customStyle="1" w:styleId="48">
    <w:name w:val="font21"/>
    <w:basedOn w:val="19"/>
    <w:autoRedefine/>
    <w:qFormat/>
    <w:uiPriority w:val="0"/>
    <w:rPr>
      <w:rFonts w:hint="default" w:ascii="Times New Roman" w:hAnsi="Times New Roman" w:cs="Times New Roman"/>
      <w:color w:val="000000"/>
      <w:sz w:val="14"/>
      <w:szCs w:val="14"/>
      <w:u w:val="none"/>
    </w:rPr>
  </w:style>
  <w:style w:type="character" w:customStyle="1" w:styleId="49">
    <w:name w:val="font31"/>
    <w:basedOn w:val="19"/>
    <w:autoRedefine/>
    <w:qFormat/>
    <w:uiPriority w:val="0"/>
    <w:rPr>
      <w:rFonts w:hint="eastAsia" w:ascii="微软雅黑" w:hAnsi="微软雅黑" w:eastAsia="微软雅黑" w:cs="微软雅黑"/>
      <w:b/>
      <w:bCs/>
      <w:color w:val="000000"/>
      <w:sz w:val="21"/>
      <w:szCs w:val="21"/>
      <w:u w:val="none"/>
    </w:rPr>
  </w:style>
  <w:style w:type="character" w:customStyle="1" w:styleId="50">
    <w:name w:val="font41"/>
    <w:basedOn w:val="19"/>
    <w:autoRedefine/>
    <w:qFormat/>
    <w:uiPriority w:val="0"/>
    <w:rPr>
      <w:rFonts w:hint="eastAsia" w:ascii="微软雅黑" w:hAnsi="微软雅黑" w:eastAsia="微软雅黑" w:cs="微软雅黑"/>
      <w:color w:val="000000"/>
      <w:sz w:val="21"/>
      <w:szCs w:val="21"/>
      <w:u w:val="none"/>
    </w:rPr>
  </w:style>
  <w:style w:type="character" w:customStyle="1" w:styleId="51">
    <w:name w:val="批注文字 字符"/>
    <w:basedOn w:val="19"/>
    <w:link w:val="5"/>
    <w:autoRedefine/>
    <w:qFormat/>
    <w:uiPriority w:val="0"/>
    <w:rPr>
      <w:rFonts w:asciiTheme="minorHAnsi" w:hAnsiTheme="minorHAnsi" w:eastAsiaTheme="minorEastAsia" w:cstheme="minorBidi"/>
      <w:kern w:val="2"/>
      <w:sz w:val="21"/>
      <w:szCs w:val="24"/>
    </w:rPr>
  </w:style>
  <w:style w:type="character" w:customStyle="1" w:styleId="52">
    <w:name w:val="批注主题 字符"/>
    <w:basedOn w:val="51"/>
    <w:link w:val="14"/>
    <w:autoRedefine/>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2099</Words>
  <Characters>2301</Characters>
  <Lines>38</Lines>
  <Paragraphs>10</Paragraphs>
  <TotalTime>1</TotalTime>
  <ScaleCrop>false</ScaleCrop>
  <LinksUpToDate>false</LinksUpToDate>
  <CharactersWithSpaces>2439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2020-02-26T08:58:00Z</dcterms:created>
  <dc:creator>Administrator</dc:creator>
  <cp:lastModifiedBy>Administrator</cp:lastModifiedBy>
  <cp:lastPrinted>2025-03-13T23:52:00Z</cp:lastPrinted>
  <dcterms:modified xsi:type="dcterms:W3CDTF">2025-06-27T01:14:39Z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6CDE79B33DD64D58B3A04B3E365703B3_13</vt:lpwstr>
  </property>
  <property fmtid="{D5CDD505-2E9C-101B-9397-08002B2CF9AE}" pid="4" name="KSOTemplateDocerSaveRecord">
    <vt:lpwstr>eyJoZGlkIjoiYzNiZDIyY2JlYzA3MjUxODUxZjViM2I2M2UwMzlkZGEifQ==</vt:lpwstr>
  </property>
</Properties>
</file>